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83C35" w:rsidRDefault="00F6761E">
      <w:pPr>
        <w:widowControl w:val="0"/>
        <w:shd w:val="clear" w:color="auto" w:fill="FFFFFF"/>
        <w:spacing w:after="0" w:line="240" w:lineRule="auto"/>
        <w:jc w:val="center"/>
        <w:rPr>
          <w:rFonts w:ascii="Times New Roman" w:eastAsia="Times New Roman" w:hAnsi="Times New Roman" w:cs="Times New Roman"/>
          <w:sz w:val="28"/>
          <w:szCs w:val="28"/>
          <w:lang w:val="uk-UA" w:eastAsia="ru-RU"/>
        </w:rPr>
      </w:pPr>
      <w:r>
        <w:rPr>
          <w:noProof/>
          <w:lang w:val="en-US"/>
        </w:rPr>
        <w:drawing>
          <wp:inline distT="0" distB="0" distL="0" distR="0" wp14:anchorId="4CF01B93" wp14:editId="10A3A0FD">
            <wp:extent cx="6120130" cy="101536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0130" cy="10153650"/>
                    </a:xfrm>
                    <a:prstGeom prst="rect">
                      <a:avLst/>
                    </a:prstGeom>
                  </pic:spPr>
                </pic:pic>
              </a:graphicData>
            </a:graphic>
          </wp:inline>
        </w:drawing>
      </w:r>
      <w:bookmarkStart w:id="0" w:name="_GoBack"/>
      <w:bookmarkEnd w:id="0"/>
      <w:r w:rsidR="00532110">
        <w:rPr>
          <w:rFonts w:ascii="Times New Roman" w:eastAsia="Times New Roman" w:hAnsi="Times New Roman" w:cs="Times New Roman"/>
          <w:b/>
          <w:bCs/>
          <w:sz w:val="28"/>
          <w:szCs w:val="28"/>
          <w:lang w:val="uk-UA" w:eastAsia="ru-RU"/>
        </w:rPr>
        <w:lastRenderedPageBreak/>
        <w:t>Вступ</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Освітня програма </w:t>
      </w:r>
      <w:r>
        <w:rPr>
          <w:rFonts w:ascii="Times New Roman" w:hAnsi="Times New Roman" w:cs="Times New Roman"/>
          <w:bCs/>
          <w:sz w:val="28"/>
          <w:szCs w:val="28"/>
          <w:lang w:val="uk-UA"/>
        </w:rPr>
        <w:t>Центру еколого-натуралістичної творчості учнівської молоді</w:t>
      </w:r>
      <w:r>
        <w:rPr>
          <w:rFonts w:ascii="Times New Roman" w:eastAsia="Times New Roman" w:hAnsi="Times New Roman" w:cs="Times New Roman"/>
          <w:sz w:val="28"/>
          <w:szCs w:val="28"/>
          <w:lang w:val="uk-UA" w:eastAsia="ru-RU"/>
        </w:rPr>
        <w:t xml:space="preserve"> </w:t>
      </w:r>
      <w:r>
        <w:rPr>
          <w:rFonts w:ascii="Times New Roman" w:hAnsi="Times New Roman" w:cs="Times New Roman"/>
          <w:bCs/>
          <w:sz w:val="28"/>
          <w:szCs w:val="28"/>
          <w:lang w:val="uk-UA"/>
        </w:rPr>
        <w:t xml:space="preserve">Сумської міської ради </w:t>
      </w:r>
      <w:r>
        <w:rPr>
          <w:rFonts w:ascii="Times New Roman" w:eastAsia="Times New Roman" w:hAnsi="Times New Roman" w:cs="Times New Roman"/>
          <w:sz w:val="28"/>
          <w:szCs w:val="28"/>
          <w:lang w:val="uk-UA" w:eastAsia="ru-RU"/>
        </w:rPr>
        <w:t xml:space="preserve">(далі – ЦЕНТУМ СМР) – це єдиний комплекс освітніх  компонентів, спланованих і організованих закладом для досягнення здобувачами освіти результатів навчання (набуття компетентностей). Це нормативний документ, який містить характеристику змісту позашкільної </w:t>
      </w:r>
      <w:r>
        <w:rPr>
          <w:rFonts w:ascii="Times New Roman" w:eastAsia="Times New Roman" w:hAnsi="Times New Roman" w:cs="Times New Roman"/>
          <w:sz w:val="28"/>
          <w:szCs w:val="28"/>
          <w:lang w:val="uk-UA" w:eastAsia="ru-RU"/>
        </w:rPr>
        <w:t xml:space="preserve">освіти, особливості організації освітнього процесу та освітню місію закладу. </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Освітня програма побудована з урахуванням диференціації та індивідуалізації освітнього процесу,  демократизації управління, створення умов для творчої діяльності адміністрації та</w:t>
      </w:r>
      <w:r>
        <w:rPr>
          <w:rFonts w:ascii="Times New Roman" w:eastAsia="Times New Roman" w:hAnsi="Times New Roman" w:cs="Times New Roman"/>
          <w:sz w:val="28"/>
          <w:szCs w:val="28"/>
          <w:lang w:val="uk-UA" w:eastAsia="ru-RU"/>
        </w:rPr>
        <w:t xml:space="preserve"> працівників закладу, збереження єдиного освітнього простору в місті, соціального захисту вихованців, учнів і слухачів, із забезпеченням їх права на доступність і якість позашкільної освіти, створення умов для безперервності освіти.</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Освітня програма ЦЕНТУМ</w:t>
      </w:r>
      <w:r>
        <w:rPr>
          <w:rFonts w:ascii="Times New Roman" w:eastAsia="Times New Roman" w:hAnsi="Times New Roman" w:cs="Times New Roman"/>
          <w:sz w:val="28"/>
          <w:szCs w:val="28"/>
          <w:lang w:val="uk-UA" w:eastAsia="ru-RU"/>
        </w:rPr>
        <w:t xml:space="preserve"> СМР є засобом забезпечення реальних умов для вибору індивідуальної траєкторії розвитку, гарантом досягнення обраних освітніх рівнів, технологічним засобом управління якістю позашкільної освіти.</w:t>
      </w:r>
    </w:p>
    <w:p w:rsidR="00883C35" w:rsidRDefault="00532110">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Освітня програма узгоджена із:</w:t>
      </w:r>
    </w:p>
    <w:p w:rsidR="00883C35" w:rsidRDefault="00532110">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uk-UA" w:eastAsia="uk-UA"/>
        </w:rPr>
      </w:pPr>
      <w:r>
        <w:rPr>
          <w:rFonts w:ascii="Times New Roman" w:eastAsia="Times New Roman" w:hAnsi="Times New Roman" w:cs="Times New Roman"/>
          <w:color w:val="000000" w:themeColor="text1"/>
          <w:sz w:val="28"/>
          <w:szCs w:val="28"/>
          <w:lang w:val="uk-UA" w:eastAsia="uk-UA"/>
        </w:rPr>
        <w:t xml:space="preserve">Конституцією України, </w:t>
      </w:r>
    </w:p>
    <w:p w:rsidR="00883C35" w:rsidRDefault="00532110">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uk-UA" w:eastAsia="uk-UA"/>
        </w:rPr>
      </w:pPr>
      <w:r>
        <w:rPr>
          <w:rFonts w:ascii="Times New Roman" w:eastAsia="Times New Roman" w:hAnsi="Times New Roman" w:cs="Times New Roman"/>
          <w:color w:val="000000" w:themeColor="text1"/>
          <w:sz w:val="28"/>
          <w:szCs w:val="28"/>
          <w:lang w:val="uk-UA" w:eastAsia="uk-UA"/>
        </w:rPr>
        <w:t>Конвенц</w:t>
      </w:r>
      <w:r>
        <w:rPr>
          <w:rFonts w:ascii="Times New Roman" w:eastAsia="Times New Roman" w:hAnsi="Times New Roman" w:cs="Times New Roman"/>
          <w:color w:val="000000" w:themeColor="text1"/>
          <w:sz w:val="28"/>
          <w:szCs w:val="28"/>
          <w:lang w:val="uk-UA" w:eastAsia="uk-UA"/>
        </w:rPr>
        <w:t xml:space="preserve">ією ООН про права дитини, </w:t>
      </w:r>
    </w:p>
    <w:p w:rsidR="00883C35" w:rsidRDefault="00532110">
      <w:pPr>
        <w:shd w:val="clear" w:color="auto" w:fill="FFFFFF"/>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val="uk-UA" w:eastAsia="ru-RU"/>
        </w:rPr>
        <w:t xml:space="preserve">законами України «Про освіту» та «Про позашкільну освіту», </w:t>
      </w:r>
      <w:r>
        <w:rPr>
          <w:rFonts w:ascii="Times New Roman" w:eastAsia="Times New Roman" w:hAnsi="Times New Roman" w:cs="Times New Roman"/>
          <w:color w:val="000000" w:themeColor="text1"/>
          <w:sz w:val="28"/>
          <w:szCs w:val="28"/>
          <w:lang w:val="uk-UA" w:eastAsia="uk-UA"/>
        </w:rPr>
        <w:t>«Про сприяння соціальному становленню та розвитку молоді в Україні»,  «</w:t>
      </w:r>
      <w:r>
        <w:rPr>
          <w:rFonts w:ascii="Times New Roman" w:hAnsi="Times New Roman" w:cs="Times New Roman"/>
          <w:bCs/>
          <w:color w:val="333333"/>
          <w:sz w:val="28"/>
          <w:szCs w:val="28"/>
          <w:shd w:val="clear" w:color="auto" w:fill="FFFFFF"/>
          <w:lang w:val="uk-UA"/>
        </w:rPr>
        <w:t xml:space="preserve">Про затвердження Указу Президента України "Про введення воєнного стану в Україні», </w:t>
      </w:r>
      <w:hyperlink r:id="rId9" w:anchor="Text" w:history="1">
        <w:r>
          <w:rPr>
            <w:rFonts w:ascii="Times New Roman" w:hAnsi="Times New Roman" w:cs="Times New Roman"/>
            <w:sz w:val="28"/>
            <w:szCs w:val="28"/>
          </w:rPr>
          <w:t>«Про організацію трудових відносин в умовах воєнного стану»</w:t>
        </w:r>
      </w:hyperlink>
      <w:r>
        <w:rPr>
          <w:rFonts w:ascii="Times New Roman" w:hAnsi="Times New Roman" w:cs="Times New Roman"/>
          <w:sz w:val="28"/>
          <w:szCs w:val="28"/>
        </w:rPr>
        <w:t>;</w:t>
      </w:r>
      <w:r>
        <w:rPr>
          <w:rFonts w:ascii="Times New Roman" w:hAnsi="Times New Roman" w:cs="Times New Roman"/>
          <w:sz w:val="28"/>
          <w:szCs w:val="28"/>
          <w:lang w:val="uk-UA"/>
        </w:rPr>
        <w:t xml:space="preserve"> </w:t>
      </w:r>
    </w:p>
    <w:p w:rsidR="00883C35" w:rsidRDefault="00532110">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uk-UA" w:eastAsia="uk-UA"/>
        </w:rPr>
      </w:pPr>
      <w:r>
        <w:rPr>
          <w:rFonts w:ascii="Times New Roman" w:eastAsia="Times New Roman" w:hAnsi="Times New Roman" w:cs="Times New Roman"/>
          <w:color w:val="000000" w:themeColor="text1"/>
          <w:sz w:val="28"/>
          <w:szCs w:val="28"/>
          <w:lang w:val="uk-UA" w:eastAsia="uk-UA"/>
        </w:rPr>
        <w:t xml:space="preserve">Концепцією реалізації державної політики в сфері реформування загальної середньої освіти  «Нова </w:t>
      </w:r>
      <w:r>
        <w:rPr>
          <w:rFonts w:ascii="Times New Roman" w:eastAsia="Times New Roman" w:hAnsi="Times New Roman" w:cs="Times New Roman"/>
          <w:color w:val="000000" w:themeColor="text1"/>
          <w:sz w:val="28"/>
          <w:szCs w:val="28"/>
          <w:lang w:val="uk-UA" w:eastAsia="uk-UA"/>
        </w:rPr>
        <w:t>українська школа» на період до 2029 року,</w:t>
      </w:r>
    </w:p>
    <w:p w:rsidR="00883C35" w:rsidRDefault="00532110">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Концепцією національно-патріотичного виховання в системі освіти в Україні </w:t>
      </w:r>
      <w:r>
        <w:rPr>
          <w:rStyle w:val="a3"/>
          <w:rFonts w:ascii="Times New Roman" w:hAnsi="Times New Roman" w:cs="Times New Roman"/>
          <w:b w:val="0"/>
          <w:color w:val="131313"/>
          <w:sz w:val="28"/>
          <w:szCs w:val="28"/>
          <w:shd w:val="clear" w:color="auto" w:fill="FFFFFF"/>
          <w:lang w:val="uk-UA"/>
        </w:rPr>
        <w:t>до 2025 року</w:t>
      </w:r>
      <w:r>
        <w:rPr>
          <w:rFonts w:ascii="Times New Roman" w:hAnsi="Times New Roman" w:cs="Times New Roman"/>
          <w:color w:val="131313"/>
          <w:sz w:val="28"/>
          <w:szCs w:val="28"/>
          <w:shd w:val="clear" w:color="auto" w:fill="FFFFFF"/>
          <w:lang w:val="uk-UA"/>
        </w:rPr>
        <w:t xml:space="preserve">, затвердженої наказом </w:t>
      </w:r>
      <w:r>
        <w:rPr>
          <w:rFonts w:ascii="Times New Roman" w:eastAsia="Times New Roman" w:hAnsi="Times New Roman" w:cs="Times New Roman"/>
          <w:sz w:val="28"/>
          <w:szCs w:val="28"/>
          <w:lang w:val="uk-UA" w:eastAsia="ru-RU"/>
        </w:rPr>
        <w:t>Міністерства освіти і науки України від</w:t>
      </w:r>
      <w:r>
        <w:rPr>
          <w:rFonts w:ascii="Times New Roman" w:hAnsi="Times New Roman" w:cs="Times New Roman"/>
          <w:color w:val="131313"/>
          <w:sz w:val="28"/>
          <w:szCs w:val="28"/>
          <w:shd w:val="clear" w:color="auto" w:fill="FFFFFF"/>
          <w:lang w:val="uk-UA"/>
        </w:rPr>
        <w:t xml:space="preserve"> 06.06.2022№ 527</w:t>
      </w:r>
      <w:r>
        <w:rPr>
          <w:rFonts w:ascii="Times New Roman" w:eastAsia="Times New Roman" w:hAnsi="Times New Roman" w:cs="Times New Roman"/>
          <w:sz w:val="28"/>
          <w:szCs w:val="28"/>
          <w:lang w:val="uk-UA" w:eastAsia="ru-RU"/>
        </w:rPr>
        <w:t xml:space="preserve">; </w:t>
      </w:r>
    </w:p>
    <w:p w:rsidR="00883C35" w:rsidRDefault="00532110">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Положенням про позашкільний навчальний заклад; </w:t>
      </w:r>
    </w:p>
    <w:p w:rsidR="00883C35" w:rsidRDefault="00532110">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Положенням про порядок організації індивідуальної та групової роботи в позашкільних навчальних закладах, затвердженим наказом Міністерства освіти і науки України від 11.08.2004 № 651 та зареєстрованим в Міністерстві юстиції України 20.08.2004 за № 1036/96</w:t>
      </w:r>
      <w:r>
        <w:rPr>
          <w:rFonts w:ascii="Times New Roman" w:eastAsia="Times New Roman" w:hAnsi="Times New Roman" w:cs="Times New Roman"/>
          <w:sz w:val="28"/>
          <w:szCs w:val="28"/>
          <w:lang w:val="uk-UA" w:eastAsia="ru-RU"/>
        </w:rPr>
        <w:t>35;</w:t>
      </w:r>
    </w:p>
    <w:p w:rsidR="00883C35" w:rsidRDefault="00532110">
      <w:pPr>
        <w:shd w:val="clear" w:color="auto" w:fill="FFFFFF"/>
        <w:spacing w:after="0" w:line="240" w:lineRule="auto"/>
        <w:ind w:firstLine="709"/>
        <w:jc w:val="both"/>
        <w:rPr>
          <w:rFonts w:ascii="Arial" w:hAnsi="Arial" w:cs="Arial"/>
          <w:b/>
          <w:bCs/>
          <w:color w:val="333333"/>
          <w:sz w:val="32"/>
          <w:szCs w:val="32"/>
          <w:shd w:val="clear" w:color="auto" w:fill="FFFFFF"/>
          <w:lang w:val="uk-UA"/>
        </w:rPr>
      </w:pPr>
      <w:r>
        <w:rPr>
          <w:rStyle w:val="rvts9"/>
          <w:rFonts w:ascii="Times New Roman" w:hAnsi="Times New Roman" w:cs="Times New Roman"/>
          <w:sz w:val="28"/>
          <w:szCs w:val="28"/>
          <w:lang w:val="uk-UA"/>
        </w:rPr>
        <w:t>Постановами Кабінету Міністрів України від 21 серпня 2019 № 779 «</w:t>
      </w:r>
      <w:r>
        <w:rPr>
          <w:rStyle w:val="rvts23"/>
          <w:rFonts w:ascii="Times New Roman" w:hAnsi="Times New Roman" w:cs="Times New Roman"/>
          <w:sz w:val="28"/>
          <w:szCs w:val="28"/>
          <w:lang w:val="uk-UA"/>
        </w:rPr>
        <w:t>Про організацію інклюзивного навчання в закладах позашкільної освіти»;</w:t>
      </w:r>
      <w:r>
        <w:rPr>
          <w:rStyle w:val="20"/>
          <w:rFonts w:eastAsiaTheme="minorHAnsi"/>
          <w:sz w:val="28"/>
          <w:szCs w:val="28"/>
          <w:lang w:val="uk-UA"/>
        </w:rPr>
        <w:t xml:space="preserve"> </w:t>
      </w:r>
      <w:r>
        <w:rPr>
          <w:rFonts w:ascii="Times New Roman" w:eastAsia="Times New Roman" w:hAnsi="Times New Roman" w:cs="Times New Roman"/>
          <w:sz w:val="28"/>
          <w:szCs w:val="28"/>
          <w:lang w:val="uk-UA" w:eastAsia="uk-UA"/>
        </w:rPr>
        <w:t xml:space="preserve">від 24 червня 2022 року №711 «Про початок навчального року під час дії правового режиму воєнного стану в Україні»; </w:t>
      </w:r>
      <w:r>
        <w:rPr>
          <w:rFonts w:ascii="Times New Roman" w:eastAsia="Times New Roman" w:hAnsi="Times New Roman" w:cs="Times New Roman"/>
          <w:sz w:val="28"/>
          <w:szCs w:val="28"/>
          <w:lang w:val="uk-UA" w:eastAsia="uk-UA"/>
        </w:rPr>
        <w:t>від 09 грудня 2020 № 1236 «</w:t>
      </w:r>
      <w:r>
        <w:rPr>
          <w:rFonts w:ascii="Times New Roman" w:hAnsi="Times New Roman" w:cs="Times New Roman"/>
          <w:bCs/>
          <w:sz w:val="28"/>
          <w:szCs w:val="28"/>
          <w:shd w:val="clear" w:color="auto" w:fill="FFFFFF"/>
          <w:lang w:val="uk-UA"/>
        </w:rPr>
        <w:t xml:space="preserve">Про встановлення карантину та запровадження обмежувальних протиепідемічних заходів з метою запобігання поширенню на території України гострої респіраторної хвороби </w:t>
      </w:r>
      <w:r>
        <w:rPr>
          <w:rFonts w:ascii="Times New Roman" w:hAnsi="Times New Roman" w:cs="Times New Roman"/>
          <w:bCs/>
          <w:sz w:val="28"/>
          <w:szCs w:val="28"/>
          <w:shd w:val="clear" w:color="auto" w:fill="FFFFFF"/>
        </w:rPr>
        <w:t>COVID</w:t>
      </w:r>
      <w:r>
        <w:rPr>
          <w:rFonts w:ascii="Times New Roman" w:hAnsi="Times New Roman" w:cs="Times New Roman"/>
          <w:bCs/>
          <w:sz w:val="28"/>
          <w:szCs w:val="28"/>
          <w:shd w:val="clear" w:color="auto" w:fill="FFFFFF"/>
          <w:lang w:val="uk-UA"/>
        </w:rPr>
        <w:t xml:space="preserve">-19, спричиненої коронавірусом </w:t>
      </w:r>
      <w:r>
        <w:rPr>
          <w:rFonts w:ascii="Times New Roman" w:hAnsi="Times New Roman" w:cs="Times New Roman"/>
          <w:bCs/>
          <w:sz w:val="28"/>
          <w:szCs w:val="28"/>
          <w:shd w:val="clear" w:color="auto" w:fill="FFFFFF"/>
        </w:rPr>
        <w:t>SARS</w:t>
      </w:r>
      <w:r>
        <w:rPr>
          <w:rFonts w:ascii="Times New Roman" w:hAnsi="Times New Roman" w:cs="Times New Roman"/>
          <w:bCs/>
          <w:sz w:val="28"/>
          <w:szCs w:val="28"/>
          <w:shd w:val="clear" w:color="auto" w:fill="FFFFFF"/>
          <w:lang w:val="uk-UA"/>
        </w:rPr>
        <w:t>-</w:t>
      </w:r>
      <w:r>
        <w:rPr>
          <w:rFonts w:ascii="Times New Roman" w:hAnsi="Times New Roman" w:cs="Times New Roman"/>
          <w:bCs/>
          <w:sz w:val="28"/>
          <w:szCs w:val="28"/>
          <w:shd w:val="clear" w:color="auto" w:fill="FFFFFF"/>
        </w:rPr>
        <w:t>CoV</w:t>
      </w:r>
      <w:r>
        <w:rPr>
          <w:rFonts w:ascii="Times New Roman" w:hAnsi="Times New Roman" w:cs="Times New Roman"/>
          <w:bCs/>
          <w:sz w:val="28"/>
          <w:szCs w:val="28"/>
          <w:shd w:val="clear" w:color="auto" w:fill="FFFFFF"/>
          <w:lang w:val="uk-UA"/>
        </w:rPr>
        <w:t>-2»;</w:t>
      </w:r>
    </w:p>
    <w:p w:rsidR="00883C35" w:rsidRDefault="00532110">
      <w:pPr>
        <w:shd w:val="clear" w:color="auto" w:fill="FFFFFF"/>
        <w:spacing w:after="0" w:line="240" w:lineRule="auto"/>
        <w:ind w:firstLine="709"/>
        <w:jc w:val="both"/>
        <w:rPr>
          <w:lang w:val="uk-UA"/>
        </w:rPr>
      </w:pPr>
      <w:r>
        <w:rPr>
          <w:rFonts w:ascii="Times New Roman" w:eastAsia="Times New Roman" w:hAnsi="Times New Roman" w:cs="Times New Roman"/>
          <w:color w:val="000000"/>
          <w:sz w:val="28"/>
          <w:szCs w:val="28"/>
          <w:lang w:val="uk-UA"/>
        </w:rPr>
        <w:t xml:space="preserve">листами </w:t>
      </w:r>
      <w:r>
        <w:rPr>
          <w:rFonts w:ascii="Times New Roman" w:eastAsia="Times New Roman" w:hAnsi="Times New Roman" w:cs="Times New Roman"/>
          <w:color w:val="000000"/>
          <w:sz w:val="28"/>
          <w:szCs w:val="28"/>
          <w:lang w:val="uk-UA" w:eastAsia="ru-RU"/>
        </w:rPr>
        <w:t>Міністер</w:t>
      </w:r>
      <w:r>
        <w:rPr>
          <w:rFonts w:ascii="Times New Roman" w:eastAsia="Times New Roman" w:hAnsi="Times New Roman" w:cs="Times New Roman"/>
          <w:color w:val="000000"/>
          <w:sz w:val="28"/>
          <w:szCs w:val="28"/>
          <w:lang w:val="uk-UA" w:eastAsia="ru-RU"/>
        </w:rPr>
        <w:t xml:space="preserve">ства освіти і науки України від 17.05.2023 № 1/6990-23 </w:t>
      </w:r>
      <w:r>
        <w:rPr>
          <w:rFonts w:ascii="Times New Roman" w:hAnsi="Times New Roman" w:cs="Times New Roman"/>
          <w:color w:val="000000"/>
          <w:sz w:val="28"/>
          <w:szCs w:val="28"/>
          <w:lang w:val="uk-UA"/>
        </w:rPr>
        <w:t xml:space="preserve"> </w:t>
      </w:r>
      <w:r>
        <w:rPr>
          <w:rStyle w:val="a5"/>
          <w:rFonts w:ascii="Times New Roman" w:hAnsi="Times New Roman" w:cs="Times New Roman"/>
          <w:i w:val="0"/>
          <w:color w:val="000000"/>
          <w:sz w:val="28"/>
          <w:szCs w:val="28"/>
          <w:lang w:val="uk-UA"/>
        </w:rPr>
        <w:t>Лист МОН №</w:t>
      </w:r>
      <w:r>
        <w:rPr>
          <w:rFonts w:ascii="Times New Roman" w:hAnsi="Times New Roman" w:cs="Times New Roman"/>
          <w:color w:val="000000"/>
          <w:sz w:val="28"/>
          <w:szCs w:val="28"/>
          <w:lang w:val="uk-UA"/>
        </w:rPr>
        <w:t> 1/6990-23 від 17.05.2023 "Про підготовку </w:t>
      </w:r>
      <w:r>
        <w:rPr>
          <w:rStyle w:val="a5"/>
          <w:rFonts w:ascii="Times New Roman" w:hAnsi="Times New Roman" w:cs="Times New Roman"/>
          <w:i w:val="0"/>
          <w:color w:val="000000"/>
          <w:sz w:val="28"/>
          <w:szCs w:val="28"/>
          <w:lang w:val="uk-UA"/>
        </w:rPr>
        <w:t>закладів освіти</w:t>
      </w:r>
      <w:r>
        <w:rPr>
          <w:rFonts w:ascii="Times New Roman" w:hAnsi="Times New Roman" w:cs="Times New Roman"/>
          <w:color w:val="000000"/>
          <w:sz w:val="28"/>
          <w:szCs w:val="28"/>
          <w:lang w:val="uk-UA"/>
        </w:rPr>
        <w:t> до нового </w:t>
      </w:r>
      <w:r>
        <w:rPr>
          <w:rStyle w:val="a5"/>
          <w:rFonts w:ascii="Times New Roman" w:hAnsi="Times New Roman" w:cs="Times New Roman"/>
          <w:i w:val="0"/>
          <w:color w:val="000000"/>
          <w:sz w:val="28"/>
          <w:szCs w:val="28"/>
          <w:lang w:val="uk-UA"/>
        </w:rPr>
        <w:t>навчального</w:t>
      </w:r>
      <w:r>
        <w:rPr>
          <w:rFonts w:ascii="Times New Roman" w:hAnsi="Times New Roman" w:cs="Times New Roman"/>
          <w:color w:val="000000"/>
          <w:sz w:val="28"/>
          <w:szCs w:val="28"/>
          <w:lang w:val="uk-UA"/>
        </w:rPr>
        <w:t> року та проходження осінньо-зимового періоду 2023/24 року"   від 29.03.2022 № 1/3737-22 «Про забезпечення псих</w:t>
      </w:r>
      <w:r>
        <w:rPr>
          <w:rFonts w:ascii="Times New Roman" w:hAnsi="Times New Roman" w:cs="Times New Roman"/>
          <w:color w:val="000000"/>
          <w:sz w:val="28"/>
          <w:szCs w:val="28"/>
          <w:lang w:val="uk-UA"/>
        </w:rPr>
        <w:t>ологічного супроводу учасників освітнього процесу в умовах воєнного стану в Україні»;</w:t>
      </w:r>
    </w:p>
    <w:p w:rsidR="00883C35" w:rsidRDefault="00532110">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Типовими навчальними планами для організації навчально-виховного процесу в позашкільних навчальних закладах системи Міністерства освіти і науки України, затвердженими нак</w:t>
      </w:r>
      <w:r>
        <w:rPr>
          <w:rFonts w:ascii="Times New Roman" w:eastAsia="Times New Roman" w:hAnsi="Times New Roman" w:cs="Times New Roman"/>
          <w:sz w:val="28"/>
          <w:szCs w:val="28"/>
          <w:lang w:val="uk-UA" w:eastAsia="ru-RU"/>
        </w:rPr>
        <w:t>азом Міністерства освіти і науки України від 22.07.2008 № 676;</w:t>
      </w:r>
    </w:p>
    <w:p w:rsidR="00883C35" w:rsidRDefault="00532110">
      <w:pPr>
        <w:spacing w:after="0" w:line="240" w:lineRule="auto"/>
        <w:ind w:firstLine="708"/>
        <w:jc w:val="both"/>
        <w:textAlignment w:val="baseline"/>
        <w:rPr>
          <w:rFonts w:ascii="Times New Roman" w:eastAsia="Calibri" w:hAnsi="Times New Roman" w:cs="Times New Roman"/>
          <w:sz w:val="28"/>
          <w:szCs w:val="28"/>
          <w:lang w:val="uk-UA"/>
        </w:rPr>
      </w:pPr>
      <w:r>
        <w:rPr>
          <w:rFonts w:ascii="Times New Roman" w:hAnsi="Times New Roman" w:cs="Times New Roman"/>
          <w:bCs/>
          <w:sz w:val="28"/>
          <w:szCs w:val="28"/>
          <w:lang w:val="uk-UA" w:eastAsia="ru-RU"/>
        </w:rPr>
        <w:t xml:space="preserve">Стратегією розвитку </w:t>
      </w:r>
      <w:r>
        <w:rPr>
          <w:rFonts w:ascii="Times New Roman" w:eastAsia="Calibri" w:hAnsi="Times New Roman" w:cs="Times New Roman"/>
          <w:sz w:val="28"/>
          <w:szCs w:val="28"/>
          <w:lang w:val="uk-UA"/>
        </w:rPr>
        <w:t>Центру еколого-натуралістичної творчості учнівської молоді</w:t>
      </w:r>
      <w:r>
        <w:rPr>
          <w:rFonts w:ascii="Times New Roman" w:hAnsi="Times New Roman" w:cs="Times New Roman"/>
          <w:sz w:val="28"/>
          <w:szCs w:val="28"/>
          <w:lang w:val="uk-UA" w:eastAsia="ru-RU"/>
        </w:rPr>
        <w:t xml:space="preserve"> </w:t>
      </w:r>
      <w:r>
        <w:rPr>
          <w:rFonts w:ascii="Times New Roman" w:eastAsia="Calibri" w:hAnsi="Times New Roman" w:cs="Times New Roman"/>
          <w:sz w:val="28"/>
          <w:szCs w:val="28"/>
          <w:lang w:val="uk-UA"/>
        </w:rPr>
        <w:t xml:space="preserve">Сумської міської </w:t>
      </w:r>
      <w:r>
        <w:rPr>
          <w:rFonts w:ascii="Times New Roman" w:hAnsi="Times New Roman" w:cs="Times New Roman"/>
          <w:sz w:val="28"/>
          <w:szCs w:val="28"/>
          <w:lang w:val="uk-UA"/>
        </w:rPr>
        <w:t xml:space="preserve">ради </w:t>
      </w:r>
      <w:r>
        <w:rPr>
          <w:rFonts w:ascii="Times New Roman" w:eastAsia="Calibri" w:hAnsi="Times New Roman" w:cs="Times New Roman"/>
          <w:sz w:val="28"/>
          <w:szCs w:val="28"/>
          <w:lang w:val="uk-UA"/>
        </w:rPr>
        <w:t xml:space="preserve">на </w:t>
      </w:r>
      <w:r w:rsidRPr="00F6761E">
        <w:rPr>
          <w:rFonts w:ascii="Times New Roman" w:eastAsia="Calibri" w:hAnsi="Times New Roman" w:cs="Times New Roman"/>
          <w:sz w:val="28"/>
          <w:szCs w:val="28"/>
        </w:rPr>
        <w:t>2022/20</w:t>
      </w:r>
      <w:r w:rsidRPr="00F6761E">
        <w:rPr>
          <w:rFonts w:ascii="Times New Roman" w:hAnsi="Times New Roman" w:cs="Times New Roman"/>
          <w:sz w:val="28"/>
          <w:szCs w:val="28"/>
        </w:rPr>
        <w:t>26</w:t>
      </w:r>
      <w:r>
        <w:rPr>
          <w:rFonts w:ascii="Times New Roman" w:eastAsia="Calibri" w:hAnsi="Times New Roman" w:cs="Times New Roman"/>
          <w:sz w:val="28"/>
          <w:szCs w:val="28"/>
          <w:lang w:val="uk-UA"/>
        </w:rPr>
        <w:t xml:space="preserve"> роки; </w:t>
      </w:r>
    </w:p>
    <w:p w:rsidR="00883C35" w:rsidRDefault="00532110">
      <w:pPr>
        <w:spacing w:after="0" w:line="240" w:lineRule="auto"/>
        <w:ind w:firstLine="708"/>
        <w:jc w:val="both"/>
        <w:textAlignment w:val="baseline"/>
        <w:rPr>
          <w:rFonts w:ascii="Times New Roman" w:eastAsia="Times New Roman" w:hAnsi="Times New Roman" w:cs="Times New Roman"/>
          <w:color w:val="000000" w:themeColor="text1"/>
          <w:sz w:val="28"/>
          <w:szCs w:val="28"/>
          <w:lang w:val="uk-UA" w:eastAsia="uk-UA"/>
        </w:rPr>
      </w:pPr>
      <w:r>
        <w:rPr>
          <w:rFonts w:ascii="Times New Roman" w:eastAsia="Calibri" w:hAnsi="Times New Roman" w:cs="Times New Roman"/>
          <w:sz w:val="28"/>
          <w:szCs w:val="28"/>
          <w:lang w:val="uk-UA"/>
        </w:rPr>
        <w:t>Статутом Центру еколого-натуралістичної творчості учнівської молоді</w:t>
      </w:r>
      <w:r>
        <w:rPr>
          <w:rFonts w:ascii="Times New Roman" w:eastAsia="Calibri" w:hAnsi="Times New Roman" w:cs="Times New Roman"/>
          <w:sz w:val="28"/>
          <w:szCs w:val="28"/>
          <w:lang w:val="uk-UA" w:eastAsia="ru-RU"/>
        </w:rPr>
        <w:t xml:space="preserve"> </w:t>
      </w:r>
      <w:r>
        <w:rPr>
          <w:rFonts w:ascii="Times New Roman" w:eastAsia="Calibri" w:hAnsi="Times New Roman" w:cs="Times New Roman"/>
          <w:sz w:val="28"/>
          <w:szCs w:val="28"/>
          <w:lang w:val="uk-UA"/>
        </w:rPr>
        <w:t>Сумської міської ради.</w:t>
      </w:r>
    </w:p>
    <w:p w:rsidR="00883C35" w:rsidRDefault="00883C35">
      <w:pPr>
        <w:spacing w:after="0" w:line="240" w:lineRule="auto"/>
        <w:ind w:firstLine="708"/>
        <w:jc w:val="both"/>
        <w:textAlignment w:val="baseline"/>
        <w:rPr>
          <w:rFonts w:ascii="Times New Roman" w:eastAsia="Times New Roman" w:hAnsi="Times New Roman" w:cs="Times New Roman"/>
          <w:color w:val="000000" w:themeColor="text1"/>
          <w:sz w:val="28"/>
          <w:szCs w:val="28"/>
          <w:lang w:val="uk-UA" w:eastAsia="uk-UA"/>
        </w:rPr>
      </w:pPr>
    </w:p>
    <w:p w:rsidR="00883C35" w:rsidRDefault="00532110">
      <w:pPr>
        <w:widowControl w:val="0"/>
        <w:shd w:val="clear" w:color="auto" w:fill="FFFFFF"/>
        <w:spacing w:after="0" w:line="240" w:lineRule="auto"/>
        <w:jc w:val="center"/>
        <w:rPr>
          <w:rFonts w:ascii="Times New Roman" w:eastAsia="Times New Roman" w:hAnsi="Times New Roman" w:cs="Times New Roman"/>
          <w:b/>
          <w:bCs/>
          <w:sz w:val="28"/>
          <w:szCs w:val="28"/>
          <w:lang w:val="uk-UA" w:eastAsia="ru-RU"/>
        </w:rPr>
      </w:pPr>
      <w:r>
        <w:rPr>
          <w:rFonts w:ascii="Times New Roman" w:eastAsia="Times New Roman" w:hAnsi="Times New Roman" w:cs="Times New Roman"/>
          <w:b/>
          <w:bCs/>
          <w:sz w:val="28"/>
          <w:szCs w:val="28"/>
          <w:lang w:val="uk-UA" w:eastAsia="ru-RU"/>
        </w:rPr>
        <w:t>I. Загальні положення</w:t>
      </w:r>
    </w:p>
    <w:p w:rsidR="00883C35" w:rsidRDefault="00532110">
      <w:pPr>
        <w:spacing w:after="0" w:line="240" w:lineRule="auto"/>
        <w:ind w:firstLine="709"/>
        <w:jc w:val="both"/>
        <w:textAlignment w:val="baseline"/>
        <w:rPr>
          <w:lang w:val="uk-UA"/>
        </w:rPr>
      </w:pPr>
      <w:r>
        <w:rPr>
          <w:rFonts w:ascii="Times New Roman" w:eastAsia="Times New Roman" w:hAnsi="Times New Roman" w:cs="Times New Roman"/>
          <w:b/>
          <w:bCs/>
          <w:sz w:val="28"/>
          <w:szCs w:val="28"/>
          <w:lang w:val="uk-UA" w:eastAsia="ru-RU"/>
        </w:rPr>
        <w:t>Місія закладу</w:t>
      </w:r>
      <w:r>
        <w:rPr>
          <w:rFonts w:ascii="Times New Roman" w:eastAsia="Times New Roman" w:hAnsi="Times New Roman" w:cs="Times New Roman"/>
          <w:sz w:val="28"/>
          <w:szCs w:val="28"/>
          <w:lang w:val="uk-UA" w:eastAsia="ru-RU"/>
        </w:rPr>
        <w:t xml:space="preserve"> – </w:t>
      </w:r>
      <w:r>
        <w:rPr>
          <w:rStyle w:val="fontstyle21"/>
          <w:lang w:val="uk-UA"/>
        </w:rPr>
        <w:t>створення  належних, безбар'єрних, рівних умов здобуття позашкільної освіти,  організація безпечного освітнього середовища, зокрема в умовах військової агресії росії проти України, для</w:t>
      </w:r>
      <w:r>
        <w:rPr>
          <w:rFonts w:ascii="Times New Roman" w:eastAsia="Times New Roman" w:hAnsi="Times New Roman" w:cs="Times New Roman"/>
          <w:sz w:val="28"/>
          <w:szCs w:val="28"/>
          <w:lang w:val="uk-UA" w:eastAsia="ru-RU"/>
        </w:rPr>
        <w:t xml:space="preserve"> формування і розвитку освіченої,  конкурентоздатної, гуманістично спрямованої особистості з почуттям національної свідомості, з чіткою громадською позицією, системою наукових знань про природу, людину, суспільство;  орієнтованої на стале майбутнє та відпо</w:t>
      </w:r>
      <w:r>
        <w:rPr>
          <w:rFonts w:ascii="Times New Roman" w:eastAsia="Times New Roman" w:hAnsi="Times New Roman" w:cs="Times New Roman"/>
          <w:sz w:val="28"/>
          <w:szCs w:val="28"/>
          <w:lang w:val="uk-UA" w:eastAsia="ru-RU"/>
        </w:rPr>
        <w:t>відні життєві цінності і пріоритети, які забезпечують готовність до соціально та екологічно відповідальної діяльності; особистості з творчим, стратегічним, екоцентричним мисленням, здатної знаходити нетрадиційні рішення в життєвих ситуаціях, що забезпечить</w:t>
      </w:r>
      <w:r>
        <w:rPr>
          <w:rFonts w:ascii="Times New Roman" w:eastAsia="Times New Roman" w:hAnsi="Times New Roman" w:cs="Times New Roman"/>
          <w:sz w:val="28"/>
          <w:szCs w:val="28"/>
          <w:lang w:val="uk-UA" w:eastAsia="ru-RU"/>
        </w:rPr>
        <w:t>  її самовизначення та успіх у житті</w:t>
      </w:r>
      <w:r>
        <w:rPr>
          <w:rFonts w:ascii="Times New Roman" w:eastAsia="Times New Roman" w:hAnsi="Times New Roman" w:cs="Times New Roman"/>
          <w:sz w:val="28"/>
          <w:szCs w:val="28"/>
          <w:lang w:val="uk-UA"/>
        </w:rPr>
        <w:t>.</w:t>
      </w:r>
    </w:p>
    <w:p w:rsidR="00883C35" w:rsidRDefault="00532110">
      <w:pPr>
        <w:spacing w:after="0" w:line="240" w:lineRule="auto"/>
        <w:ind w:firstLine="709"/>
        <w:jc w:val="both"/>
        <w:textAlignment w:val="baseline"/>
        <w:rPr>
          <w:rFonts w:ascii="Times New Roman" w:hAnsi="Times New Roman" w:cs="Times New Roman"/>
          <w:color w:val="000000"/>
          <w:sz w:val="28"/>
          <w:szCs w:val="28"/>
          <w:lang w:val="uk-UA"/>
        </w:rPr>
      </w:pPr>
      <w:r>
        <w:rPr>
          <w:rFonts w:ascii="Times New Roman" w:eastAsia="Times New Roman" w:hAnsi="Times New Roman" w:cs="Times New Roman"/>
          <w:b/>
          <w:bCs/>
          <w:sz w:val="28"/>
          <w:szCs w:val="28"/>
          <w:lang w:val="uk-UA" w:eastAsia="ru-RU"/>
        </w:rPr>
        <w:t>Візія закладу</w:t>
      </w:r>
      <w:r>
        <w:rPr>
          <w:rStyle w:val="fontstyle21"/>
          <w:lang w:val="uk-UA"/>
        </w:rPr>
        <w:t xml:space="preserve"> - це заклад успішних, здорових вихованців, творчих педагогів та відкритих до співпраці</w:t>
      </w:r>
      <w:r>
        <w:rPr>
          <w:color w:val="222222"/>
          <w:lang w:val="uk-UA"/>
        </w:rPr>
        <w:t xml:space="preserve"> </w:t>
      </w:r>
      <w:r>
        <w:rPr>
          <w:rStyle w:val="fontstyle21"/>
          <w:lang w:val="uk-UA"/>
        </w:rPr>
        <w:t>батьків.</w:t>
      </w:r>
    </w:p>
    <w:p w:rsidR="00883C35" w:rsidRDefault="00532110">
      <w:pPr>
        <w:widowControl w:val="0"/>
        <w:shd w:val="clear" w:color="auto" w:fill="FFFFFF"/>
        <w:spacing w:after="0" w:line="240" w:lineRule="auto"/>
        <w:ind w:firstLine="348"/>
        <w:jc w:val="both"/>
        <w:rPr>
          <w:rFonts w:ascii="Times New Roman" w:eastAsia="Times New Roman" w:hAnsi="Times New Roman" w:cs="Times New Roman"/>
          <w:b/>
          <w:bCs/>
          <w:sz w:val="28"/>
          <w:szCs w:val="28"/>
          <w:lang w:val="uk-UA" w:eastAsia="ru-RU"/>
        </w:rPr>
      </w:pPr>
      <w:r>
        <w:rPr>
          <w:rFonts w:ascii="Times New Roman" w:eastAsia="Times New Roman" w:hAnsi="Times New Roman" w:cs="Times New Roman"/>
          <w:b/>
          <w:bCs/>
          <w:sz w:val="28"/>
          <w:szCs w:val="28"/>
          <w:lang w:val="uk-UA" w:eastAsia="ru-RU"/>
        </w:rPr>
        <w:t xml:space="preserve">Ключові цінності: </w:t>
      </w:r>
    </w:p>
    <w:p w:rsidR="00883C35" w:rsidRDefault="00532110">
      <w:pPr>
        <w:overflowPunct w:val="0"/>
        <w:spacing w:after="0" w:line="240" w:lineRule="auto"/>
        <w:ind w:firstLine="567"/>
        <w:jc w:val="both"/>
        <w:textAlignment w:val="baseline"/>
      </w:pPr>
      <w:r>
        <w:rPr>
          <w:rFonts w:ascii="Times New Roman" w:eastAsiaTheme="minorEastAsia" w:hAnsi="Times New Roman" w:cs="Times New Roman"/>
          <w:iCs/>
          <w:color w:val="000000" w:themeColor="text1"/>
          <w:kern w:val="2"/>
          <w:sz w:val="28"/>
          <w:szCs w:val="28"/>
          <w:lang w:val="uk-UA"/>
        </w:rPr>
        <w:t>досконалість у своїй справі: вчитися і вчити;</w:t>
      </w:r>
    </w:p>
    <w:p w:rsidR="00883C35" w:rsidRDefault="00532110">
      <w:pPr>
        <w:overflowPunct w:val="0"/>
        <w:spacing w:after="0" w:line="240" w:lineRule="auto"/>
        <w:ind w:firstLine="567"/>
        <w:textAlignment w:val="baseline"/>
      </w:pPr>
      <w:r>
        <w:rPr>
          <w:rFonts w:ascii="Times New Roman" w:eastAsiaTheme="minorEastAsia" w:hAnsi="Times New Roman" w:cs="Times New Roman"/>
          <w:iCs/>
          <w:color w:val="000000" w:themeColor="text1"/>
          <w:kern w:val="2"/>
          <w:sz w:val="28"/>
          <w:szCs w:val="28"/>
          <w:lang w:val="uk-UA"/>
        </w:rPr>
        <w:t>успіх, повага та самоповага за рахунок особ</w:t>
      </w:r>
      <w:r>
        <w:rPr>
          <w:rFonts w:ascii="Times New Roman" w:eastAsiaTheme="minorEastAsia" w:hAnsi="Times New Roman" w:cs="Times New Roman"/>
          <w:iCs/>
          <w:color w:val="000000" w:themeColor="text1"/>
          <w:kern w:val="2"/>
          <w:sz w:val="28"/>
          <w:szCs w:val="28"/>
          <w:lang w:val="uk-UA"/>
        </w:rPr>
        <w:t>истої праці;</w:t>
      </w:r>
    </w:p>
    <w:p w:rsidR="00883C35" w:rsidRDefault="00532110">
      <w:pPr>
        <w:overflowPunct w:val="0"/>
        <w:spacing w:after="0" w:line="240" w:lineRule="auto"/>
        <w:ind w:firstLine="567"/>
        <w:textAlignment w:val="baseline"/>
      </w:pPr>
      <w:r>
        <w:rPr>
          <w:rFonts w:ascii="Times New Roman" w:eastAsiaTheme="minorEastAsia" w:hAnsi="Times New Roman" w:cs="Times New Roman"/>
          <w:iCs/>
          <w:color w:val="000000" w:themeColor="text1"/>
          <w:kern w:val="2"/>
          <w:sz w:val="28"/>
          <w:szCs w:val="28"/>
          <w:lang w:val="uk-UA"/>
        </w:rPr>
        <w:t>повага до особистості дитини і дорослого;</w:t>
      </w:r>
    </w:p>
    <w:p w:rsidR="00883C35" w:rsidRDefault="00532110">
      <w:pPr>
        <w:overflowPunct w:val="0"/>
        <w:spacing w:after="0" w:line="240" w:lineRule="auto"/>
        <w:ind w:firstLine="567"/>
        <w:textAlignment w:val="baseline"/>
      </w:pPr>
      <w:r>
        <w:rPr>
          <w:rFonts w:ascii="Times New Roman" w:eastAsiaTheme="minorEastAsia" w:hAnsi="Times New Roman" w:cs="Times New Roman"/>
          <w:iCs/>
          <w:color w:val="000000" w:themeColor="text1"/>
          <w:kern w:val="2"/>
          <w:sz w:val="28"/>
          <w:szCs w:val="28"/>
          <w:lang w:val="uk-UA"/>
        </w:rPr>
        <w:t>патріотизм, прихильність духовним і культурним цінностям своєї країни;</w:t>
      </w:r>
    </w:p>
    <w:p w:rsidR="00883C35" w:rsidRDefault="00532110">
      <w:pPr>
        <w:overflowPunct w:val="0"/>
        <w:spacing w:after="0" w:line="240" w:lineRule="auto"/>
        <w:ind w:firstLine="567"/>
        <w:textAlignment w:val="baseline"/>
      </w:pPr>
      <w:r>
        <w:rPr>
          <w:rFonts w:ascii="Times New Roman" w:eastAsiaTheme="minorEastAsia" w:hAnsi="Times New Roman" w:cs="Times New Roman"/>
          <w:iCs/>
          <w:color w:val="000000" w:themeColor="text1"/>
          <w:kern w:val="2"/>
          <w:sz w:val="28"/>
          <w:szCs w:val="28"/>
          <w:lang w:val="uk-UA"/>
        </w:rPr>
        <w:t>рівність перед встановленими Правилами</w:t>
      </w:r>
      <w:r>
        <w:rPr>
          <w:rFonts w:ascii="Times New Roman" w:hAnsi="Times New Roman" w:cs="Times New Roman"/>
          <w:color w:val="000000" w:themeColor="text1"/>
          <w:sz w:val="28"/>
          <w:szCs w:val="28"/>
          <w:lang w:val="uk-UA"/>
        </w:rPr>
        <w:t>;</w:t>
      </w:r>
    </w:p>
    <w:p w:rsidR="00883C35" w:rsidRDefault="00532110">
      <w:pPr>
        <w:overflowPunct w:val="0"/>
        <w:spacing w:after="0" w:line="240" w:lineRule="auto"/>
        <w:ind w:firstLine="567"/>
        <w:textAlignment w:val="baseline"/>
      </w:pPr>
      <w:r>
        <w:rPr>
          <w:rFonts w:ascii="Times New Roman" w:hAnsi="Times New Roman" w:cs="Times New Roman"/>
          <w:color w:val="000000" w:themeColor="text1"/>
          <w:sz w:val="28"/>
          <w:szCs w:val="28"/>
          <w:lang w:val="uk-UA"/>
        </w:rPr>
        <w:t>професійність, безперервний розвиток педагогів, ефективність та успішність;</w:t>
      </w:r>
    </w:p>
    <w:p w:rsidR="00883C35" w:rsidRDefault="00532110">
      <w:pPr>
        <w:overflowPunct w:val="0"/>
        <w:spacing w:after="0" w:line="240" w:lineRule="auto"/>
        <w:ind w:firstLine="567"/>
        <w:textAlignment w:val="baseline"/>
      </w:pPr>
      <w:r>
        <w:rPr>
          <w:rFonts w:ascii="Times New Roman" w:hAnsi="Times New Roman" w:cs="Times New Roman"/>
          <w:color w:val="000000" w:themeColor="text1"/>
          <w:sz w:val="28"/>
          <w:szCs w:val="28"/>
          <w:lang w:val="uk-UA"/>
        </w:rPr>
        <w:t xml:space="preserve"> колективізм, </w:t>
      </w:r>
      <w:r>
        <w:rPr>
          <w:rFonts w:ascii="Times New Roman" w:hAnsi="Times New Roman" w:cs="Times New Roman"/>
          <w:color w:val="000000" w:themeColor="text1"/>
          <w:sz w:val="28"/>
          <w:szCs w:val="28"/>
          <w:lang w:val="uk-UA"/>
        </w:rPr>
        <w:t>партнерство, толерантність, відкритість до діалогу;</w:t>
      </w:r>
    </w:p>
    <w:p w:rsidR="00883C35" w:rsidRDefault="00532110">
      <w:pPr>
        <w:overflowPunct w:val="0"/>
        <w:spacing w:after="0" w:line="240" w:lineRule="auto"/>
        <w:ind w:firstLine="567"/>
        <w:textAlignment w:val="baseline"/>
      </w:pPr>
      <w:r>
        <w:rPr>
          <w:rFonts w:ascii="Times New Roman" w:hAnsi="Times New Roman" w:cs="Times New Roman"/>
          <w:color w:val="000000" w:themeColor="text1"/>
          <w:sz w:val="28"/>
          <w:szCs w:val="28"/>
          <w:lang w:val="uk-UA"/>
        </w:rPr>
        <w:t xml:space="preserve"> висока моральність, відповідальність, чесність;</w:t>
      </w:r>
    </w:p>
    <w:p w:rsidR="00883C35" w:rsidRDefault="00532110">
      <w:pPr>
        <w:overflowPunct w:val="0"/>
        <w:spacing w:after="0" w:line="240" w:lineRule="auto"/>
        <w:ind w:firstLine="567"/>
        <w:textAlignment w:val="baseline"/>
      </w:pPr>
      <w:r>
        <w:rPr>
          <w:rFonts w:ascii="Times New Roman" w:eastAsiaTheme="minorEastAsia" w:hAnsi="Times New Roman" w:cs="Times New Roman"/>
          <w:iCs/>
          <w:color w:val="000000" w:themeColor="text1"/>
          <w:kern w:val="2"/>
          <w:sz w:val="28"/>
          <w:szCs w:val="28"/>
          <w:lang w:val="uk-UA"/>
        </w:rPr>
        <w:t xml:space="preserve"> безпека </w:t>
      </w:r>
      <w:r>
        <w:rPr>
          <w:rStyle w:val="fontstyle21"/>
          <w:kern w:val="2"/>
          <w:lang w:val="uk-UA"/>
        </w:rPr>
        <w:t xml:space="preserve">освітнього середовища; </w:t>
      </w:r>
      <w:r>
        <w:rPr>
          <w:rFonts w:ascii="Times New Roman" w:eastAsiaTheme="minorEastAsia" w:hAnsi="Times New Roman" w:cs="Times New Roman"/>
          <w:iCs/>
          <w:color w:val="000000" w:themeColor="text1"/>
          <w:kern w:val="2"/>
          <w:sz w:val="28"/>
          <w:szCs w:val="28"/>
          <w:lang w:val="uk-UA"/>
        </w:rPr>
        <w:t>здоровий спосіб життя, екокультура;</w:t>
      </w:r>
    </w:p>
    <w:p w:rsidR="00883C35" w:rsidRDefault="00532110">
      <w:pPr>
        <w:overflowPunct w:val="0"/>
        <w:spacing w:after="0" w:line="240" w:lineRule="auto"/>
        <w:ind w:firstLine="567"/>
        <w:textAlignment w:val="baseline"/>
      </w:pPr>
      <w:r>
        <w:rPr>
          <w:rFonts w:ascii="Times New Roman" w:eastAsiaTheme="minorEastAsia" w:hAnsi="Times New Roman" w:cs="Times New Roman"/>
          <w:iCs/>
          <w:color w:val="000000" w:themeColor="text1"/>
          <w:kern w:val="2"/>
          <w:sz w:val="28"/>
          <w:szCs w:val="28"/>
          <w:lang w:val="uk-UA"/>
        </w:rPr>
        <w:t xml:space="preserve"> позитивний імідж та честь закладу – головна цінність, в основі якої лежить спільна </w:t>
      </w:r>
      <w:r>
        <w:rPr>
          <w:rFonts w:ascii="Times New Roman" w:eastAsiaTheme="minorEastAsia" w:hAnsi="Times New Roman" w:cs="Times New Roman"/>
          <w:iCs/>
          <w:color w:val="000000" w:themeColor="text1"/>
          <w:kern w:val="2"/>
          <w:sz w:val="28"/>
          <w:szCs w:val="28"/>
          <w:lang w:val="uk-UA"/>
        </w:rPr>
        <w:t>праця педагогів, вихованців та їх батьків.</w:t>
      </w:r>
    </w:p>
    <w:p w:rsidR="00883C35" w:rsidRDefault="00883C35">
      <w:pPr>
        <w:pStyle w:val="af2"/>
        <w:overflowPunct w:val="0"/>
        <w:spacing w:after="0"/>
        <w:ind w:left="0"/>
        <w:textAlignment w:val="baseline"/>
        <w:rPr>
          <w:rFonts w:ascii="Times New Roman" w:eastAsia="Times New Roman" w:hAnsi="Times New Roman" w:cs="Times New Roman"/>
          <w:sz w:val="28"/>
          <w:szCs w:val="28"/>
          <w:lang w:val="uk-UA" w:eastAsia="ru-RU"/>
        </w:rPr>
      </w:pPr>
    </w:p>
    <w:p w:rsidR="00883C35" w:rsidRDefault="00532110">
      <w:pPr>
        <w:pStyle w:val="1"/>
        <w:widowControl w:val="0"/>
        <w:spacing w:line="240" w:lineRule="auto"/>
        <w:ind w:firstLine="566"/>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ІІ. Загальна характеристика освітнього процесу</w:t>
      </w:r>
    </w:p>
    <w:p w:rsidR="00883C35" w:rsidRDefault="00532110">
      <w:pPr>
        <w:spacing w:after="0" w:line="240" w:lineRule="auto"/>
        <w:ind w:firstLine="709"/>
        <w:jc w:val="both"/>
        <w:textAlignment w:val="baseline"/>
        <w:rPr>
          <w:rFonts w:ascii="Times New Roman" w:eastAsia="Times New Roman" w:hAnsi="Times New Roman" w:cs="Times New Roman"/>
          <w:sz w:val="28"/>
          <w:szCs w:val="28"/>
          <w:lang w:val="uk-UA"/>
        </w:rPr>
      </w:pPr>
      <w:r>
        <w:rPr>
          <w:rFonts w:ascii="Times New Roman" w:eastAsia="Times New Roman" w:hAnsi="Times New Roman" w:cs="Times New Roman"/>
          <w:b/>
          <w:sz w:val="28"/>
          <w:szCs w:val="28"/>
          <w:lang w:val="uk-UA" w:eastAsia="ru-RU"/>
        </w:rPr>
        <w:t xml:space="preserve">Метою </w:t>
      </w:r>
      <w:r>
        <w:rPr>
          <w:rFonts w:ascii="Times New Roman" w:eastAsia="Times New Roman" w:hAnsi="Times New Roman" w:cs="Times New Roman"/>
          <w:sz w:val="28"/>
          <w:szCs w:val="28"/>
          <w:lang w:val="uk-UA" w:eastAsia="ru-RU"/>
        </w:rPr>
        <w:t xml:space="preserve">освітнього процесу в закладі є </w:t>
      </w:r>
      <w:r>
        <w:rPr>
          <w:rFonts w:ascii="Times New Roman" w:eastAsia="Times New Roman" w:hAnsi="Times New Roman" w:cs="Times New Roman"/>
          <w:sz w:val="28"/>
          <w:szCs w:val="28"/>
          <w:lang w:val="uk-UA"/>
        </w:rPr>
        <w:t>якісна сучасна позашкільна освіта, академічна свобода для всебічного розвитку особистості, її талантів, інтелектуальних, творчих</w:t>
      </w:r>
      <w:r>
        <w:rPr>
          <w:rFonts w:ascii="Times New Roman" w:eastAsia="Times New Roman" w:hAnsi="Times New Roman" w:cs="Times New Roman"/>
          <w:sz w:val="28"/>
          <w:szCs w:val="28"/>
          <w:lang w:val="uk-UA"/>
        </w:rPr>
        <w:t xml:space="preserve"> і фізичних здібностей.</w:t>
      </w:r>
    </w:p>
    <w:p w:rsidR="00883C35" w:rsidRDefault="00532110">
      <w:pPr>
        <w:pStyle w:val="af2"/>
        <w:widowControl w:val="0"/>
        <w:shd w:val="clear" w:color="auto" w:fill="FFFFFF"/>
        <w:spacing w:after="0" w:line="240" w:lineRule="auto"/>
        <w:ind w:left="0"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bCs/>
          <w:sz w:val="28"/>
          <w:szCs w:val="28"/>
          <w:lang w:val="uk-UA" w:eastAsia="ru-RU"/>
        </w:rPr>
        <w:t>Основними завданнями є:</w:t>
      </w:r>
    </w:p>
    <w:p w:rsidR="00883C35" w:rsidRDefault="00532110">
      <w:pPr>
        <w:widowControl w:val="0"/>
        <w:shd w:val="clear" w:color="auto" w:fill="FFFFFF"/>
        <w:tabs>
          <w:tab w:val="left" w:pos="1134"/>
        </w:tabs>
        <w:spacing w:after="0" w:line="240" w:lineRule="auto"/>
        <w:ind w:firstLine="708"/>
        <w:jc w:val="both"/>
        <w:rPr>
          <w:rFonts w:ascii="Times New Roman" w:eastAsia="Times New Roman" w:hAnsi="Times New Roman" w:cs="Times New Roman"/>
          <w:color w:val="000000" w:themeColor="text1"/>
          <w:sz w:val="28"/>
          <w:szCs w:val="28"/>
          <w:lang w:val="uk-UA" w:eastAsia="ru-RU"/>
        </w:rPr>
      </w:pPr>
      <w:r>
        <w:rPr>
          <w:rFonts w:ascii="Times New Roman" w:eastAsia="Times New Roman" w:hAnsi="Times New Roman" w:cs="Times New Roman"/>
          <w:color w:val="000000" w:themeColor="text1"/>
          <w:sz w:val="28"/>
          <w:szCs w:val="28"/>
          <w:lang w:val="uk-UA" w:eastAsia="ru-RU"/>
        </w:rPr>
        <w:t>оновлення цілей і змісту позашкільної освіти на основі компетентнісного підходу та особистісної орієнтації, урахування світового досвіду та принципів сталого розвитку;</w:t>
      </w:r>
    </w:p>
    <w:p w:rsidR="00883C35" w:rsidRDefault="00532110">
      <w:pPr>
        <w:widowControl w:val="0"/>
        <w:shd w:val="clear" w:color="auto" w:fill="FFFFFF"/>
        <w:tabs>
          <w:tab w:val="left" w:pos="1134"/>
        </w:tabs>
        <w:spacing w:after="0" w:line="240" w:lineRule="auto"/>
        <w:ind w:firstLine="708"/>
        <w:jc w:val="both"/>
        <w:rPr>
          <w:rFonts w:ascii="Times New Roman" w:eastAsia="Times New Roman" w:hAnsi="Times New Roman" w:cs="Times New Roman"/>
          <w:color w:val="000000" w:themeColor="text1"/>
          <w:sz w:val="28"/>
          <w:szCs w:val="28"/>
          <w:lang w:val="uk-UA" w:eastAsia="ru-RU"/>
        </w:rPr>
      </w:pPr>
      <w:r>
        <w:rPr>
          <w:rFonts w:ascii="Times New Roman" w:eastAsia="Times New Roman" w:hAnsi="Times New Roman" w:cs="Times New Roman"/>
          <w:color w:val="000000" w:themeColor="text1"/>
          <w:sz w:val="28"/>
          <w:szCs w:val="28"/>
          <w:lang w:val="uk-UA" w:eastAsia="uk-UA"/>
        </w:rPr>
        <w:lastRenderedPageBreak/>
        <w:t xml:space="preserve">створення безпечного та комфортного </w:t>
      </w:r>
      <w:r>
        <w:rPr>
          <w:rFonts w:ascii="Times New Roman" w:eastAsia="Times New Roman" w:hAnsi="Times New Roman" w:cs="Times New Roman"/>
          <w:color w:val="000000" w:themeColor="text1"/>
          <w:sz w:val="28"/>
          <w:szCs w:val="28"/>
          <w:lang w:val="uk-UA" w:eastAsia="uk-UA"/>
        </w:rPr>
        <w:t>освітнього середовища, вільного від усіх форм насильства та дискримінації в закладі;</w:t>
      </w:r>
    </w:p>
    <w:p w:rsidR="00883C35" w:rsidRDefault="00532110">
      <w:pPr>
        <w:widowControl w:val="0"/>
        <w:shd w:val="clear" w:color="auto" w:fill="FFFFFF"/>
        <w:tabs>
          <w:tab w:val="left" w:pos="1134"/>
        </w:tabs>
        <w:spacing w:after="0" w:line="240" w:lineRule="auto"/>
        <w:ind w:firstLine="708"/>
        <w:jc w:val="both"/>
        <w:rPr>
          <w:rFonts w:ascii="Times New Roman" w:eastAsia="Times New Roman" w:hAnsi="Times New Roman" w:cs="Times New Roman"/>
          <w:color w:val="000000" w:themeColor="text1"/>
          <w:sz w:val="28"/>
          <w:szCs w:val="28"/>
          <w:lang w:val="uk-UA" w:eastAsia="ru-RU"/>
        </w:rPr>
      </w:pPr>
      <w:r>
        <w:rPr>
          <w:rFonts w:ascii="Times New Roman" w:eastAsia="Times New Roman" w:hAnsi="Times New Roman" w:cs="Times New Roman"/>
          <w:color w:val="000000" w:themeColor="text1"/>
          <w:sz w:val="28"/>
          <w:szCs w:val="28"/>
          <w:lang w:val="uk-UA" w:eastAsia="uk-UA"/>
        </w:rPr>
        <w:t>розбудова внутрішньої системи забезпечення якості освіти;</w:t>
      </w:r>
    </w:p>
    <w:p w:rsidR="00883C35" w:rsidRDefault="00532110">
      <w:pPr>
        <w:widowControl w:val="0"/>
        <w:shd w:val="clear" w:color="auto" w:fill="FFFFFF"/>
        <w:tabs>
          <w:tab w:val="left" w:pos="1134"/>
        </w:tabs>
        <w:spacing w:after="0" w:line="240" w:lineRule="auto"/>
        <w:ind w:firstLine="708"/>
        <w:jc w:val="both"/>
        <w:rPr>
          <w:rFonts w:ascii="Times New Roman" w:eastAsia="Times New Roman" w:hAnsi="Times New Roman" w:cs="Times New Roman"/>
          <w:color w:val="000000" w:themeColor="text1"/>
          <w:sz w:val="28"/>
          <w:szCs w:val="28"/>
          <w:lang w:val="uk-UA" w:eastAsia="ru-RU"/>
        </w:rPr>
      </w:pPr>
      <w:r>
        <w:rPr>
          <w:rFonts w:ascii="Times New Roman" w:eastAsia="Times New Roman" w:hAnsi="Times New Roman" w:cs="Times New Roman"/>
          <w:color w:val="000000" w:themeColor="text1"/>
          <w:sz w:val="28"/>
          <w:szCs w:val="28"/>
          <w:lang w:val="uk-UA" w:eastAsia="uk-UA"/>
        </w:rPr>
        <w:t xml:space="preserve">забезпечення максимального охоплення дітей та учнівської молоді позашкільною освітою шляхом започаткування нових </w:t>
      </w:r>
      <w:r>
        <w:rPr>
          <w:rFonts w:ascii="Times New Roman" w:eastAsia="Times New Roman" w:hAnsi="Times New Roman" w:cs="Times New Roman"/>
          <w:color w:val="000000" w:themeColor="text1"/>
          <w:sz w:val="28"/>
          <w:szCs w:val="28"/>
          <w:lang w:val="uk-UA" w:eastAsia="uk-UA"/>
        </w:rPr>
        <w:t>профілів роботи гуртків та інших творчих об’єднань; організація роботи за короткостроковими програмами (ознайомчими, перехідними, цільовими тощо);</w:t>
      </w:r>
    </w:p>
    <w:p w:rsidR="00883C35" w:rsidRDefault="00532110">
      <w:pPr>
        <w:widowControl w:val="0"/>
        <w:shd w:val="clear" w:color="auto" w:fill="FFFFFF"/>
        <w:tabs>
          <w:tab w:val="left" w:pos="1134"/>
        </w:tabs>
        <w:spacing w:after="0" w:line="240" w:lineRule="auto"/>
        <w:ind w:firstLine="708"/>
        <w:jc w:val="both"/>
        <w:rPr>
          <w:rFonts w:ascii="Times New Roman" w:eastAsia="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lang w:val="uk-UA"/>
        </w:rPr>
        <w:t>н</w:t>
      </w:r>
      <w:r>
        <w:rPr>
          <w:rFonts w:ascii="Times New Roman" w:hAnsi="Times New Roman" w:cs="Times New Roman"/>
          <w:color w:val="000000" w:themeColor="text1"/>
          <w:sz w:val="28"/>
          <w:szCs w:val="28"/>
        </w:rPr>
        <w:t>адання освітніх послуг через різні форми здобуття освіти згідно чинного</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законодавства</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(очна, дистанційна</w:t>
      </w:r>
      <w:r>
        <w:rPr>
          <w:rFonts w:ascii="Times New Roman" w:hAnsi="Times New Roman" w:cs="Times New Roman"/>
          <w:color w:val="000000" w:themeColor="text1"/>
          <w:sz w:val="28"/>
          <w:szCs w:val="28"/>
          <w:lang w:val="uk-UA"/>
        </w:rPr>
        <w:t>);</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color w:val="000000" w:themeColor="text1"/>
          <w:sz w:val="28"/>
          <w:szCs w:val="28"/>
          <w:lang w:val="uk-UA" w:eastAsia="uk-UA"/>
        </w:rPr>
      </w:pPr>
      <w:r>
        <w:rPr>
          <w:rFonts w:ascii="Times New Roman" w:eastAsia="Times New Roman" w:hAnsi="Times New Roman" w:cs="Times New Roman"/>
          <w:color w:val="000000" w:themeColor="text1"/>
          <w:sz w:val="28"/>
          <w:szCs w:val="28"/>
          <w:lang w:val="uk-UA" w:eastAsia="uk-UA"/>
        </w:rPr>
        <w:t>а</w:t>
      </w:r>
      <w:r>
        <w:rPr>
          <w:rFonts w:ascii="Times New Roman" w:eastAsia="Times New Roman" w:hAnsi="Times New Roman" w:cs="Times New Roman"/>
          <w:color w:val="000000" w:themeColor="text1"/>
          <w:sz w:val="28"/>
          <w:szCs w:val="28"/>
          <w:lang w:val="uk-UA" w:eastAsia="uk-UA"/>
        </w:rPr>
        <w:t>ктивізація навчально-методичної роботи з метою оволодіння педагогічними працівниками сучасними науковими знаннями, методиками, технологіями організації освітньо-виховної роботи з дітьми та учнівською молоддю у сфері їхнього вільного часу;</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color w:val="000000" w:themeColor="text1"/>
          <w:sz w:val="28"/>
          <w:szCs w:val="28"/>
          <w:lang w:val="uk-UA" w:eastAsia="uk-UA"/>
        </w:rPr>
      </w:pPr>
      <w:r>
        <w:rPr>
          <w:rFonts w:ascii="Times New Roman" w:hAnsi="Times New Roman" w:cs="Times New Roman"/>
          <w:color w:val="000000" w:themeColor="text1"/>
          <w:sz w:val="28"/>
          <w:szCs w:val="28"/>
          <w:lang w:val="uk-UA"/>
        </w:rPr>
        <w:t>в</w:t>
      </w:r>
      <w:r>
        <w:rPr>
          <w:rFonts w:ascii="Times New Roman" w:hAnsi="Times New Roman" w:cs="Times New Roman"/>
          <w:color w:val="000000" w:themeColor="text1"/>
          <w:sz w:val="28"/>
          <w:szCs w:val="28"/>
        </w:rPr>
        <w:t>провадження полі</w:t>
      </w:r>
      <w:r>
        <w:rPr>
          <w:rFonts w:ascii="Times New Roman" w:hAnsi="Times New Roman" w:cs="Times New Roman"/>
          <w:color w:val="000000" w:themeColor="text1"/>
          <w:sz w:val="28"/>
          <w:szCs w:val="28"/>
        </w:rPr>
        <w:t>тики академічної доброчесності</w:t>
      </w:r>
      <w:r>
        <w:rPr>
          <w:rFonts w:ascii="Times New Roman" w:hAnsi="Times New Roman" w:cs="Times New Roman"/>
          <w:color w:val="000000" w:themeColor="text1"/>
          <w:sz w:val="28"/>
          <w:szCs w:val="28"/>
          <w:lang w:val="uk-UA"/>
        </w:rPr>
        <w:t>;</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color w:val="000000" w:themeColor="text1"/>
          <w:sz w:val="28"/>
          <w:szCs w:val="28"/>
          <w:lang w:val="uk-UA" w:eastAsia="uk-UA"/>
        </w:rPr>
      </w:pPr>
      <w:r>
        <w:rPr>
          <w:rFonts w:ascii="Times New Roman" w:eastAsia="Times New Roman" w:hAnsi="Times New Roman" w:cs="Times New Roman"/>
          <w:color w:val="000000" w:themeColor="text1"/>
          <w:sz w:val="28"/>
          <w:szCs w:val="28"/>
          <w:lang w:val="uk-UA" w:eastAsia="uk-UA"/>
        </w:rPr>
        <w:t>забезпечення доступності освітніх послуг для дітей соціально вразливих категорій і дітей з особливими потребами;</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color w:val="000000" w:themeColor="text1"/>
          <w:sz w:val="28"/>
          <w:szCs w:val="28"/>
          <w:lang w:val="uk-UA" w:eastAsia="uk-UA"/>
        </w:rPr>
      </w:pPr>
      <w:r>
        <w:rPr>
          <w:rFonts w:ascii="Times New Roman" w:hAnsi="Times New Roman" w:cs="Times New Roman"/>
          <w:color w:val="000000" w:themeColor="text1"/>
          <w:sz w:val="28"/>
          <w:szCs w:val="28"/>
          <w:lang w:val="uk-UA"/>
        </w:rPr>
        <w:t>облаштування інклюзивного освітнього простору, створення умов для надання освітніх послуг особам з особливими о</w:t>
      </w:r>
      <w:r>
        <w:rPr>
          <w:rFonts w:ascii="Times New Roman" w:hAnsi="Times New Roman" w:cs="Times New Roman"/>
          <w:color w:val="000000" w:themeColor="text1"/>
          <w:sz w:val="28"/>
          <w:szCs w:val="28"/>
          <w:lang w:val="uk-UA"/>
        </w:rPr>
        <w:t>світніми потребами (інклюзивне, індивідуальне навчання);</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color w:val="000000" w:themeColor="text1"/>
          <w:sz w:val="28"/>
          <w:szCs w:val="28"/>
          <w:lang w:val="uk-UA" w:eastAsia="uk-UA"/>
        </w:rPr>
      </w:pPr>
      <w:r>
        <w:rPr>
          <w:rFonts w:ascii="Times New Roman" w:eastAsia="Times New Roman" w:hAnsi="Times New Roman" w:cs="Times New Roman"/>
          <w:color w:val="000000" w:themeColor="text1"/>
          <w:sz w:val="28"/>
          <w:szCs w:val="28"/>
          <w:lang w:val="uk-UA" w:eastAsia="uk-UA"/>
        </w:rPr>
        <w:t>формування патріотичної свідомості учнів, вихованців, слухачів;</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color w:val="000000" w:themeColor="text1"/>
          <w:sz w:val="28"/>
          <w:szCs w:val="28"/>
          <w:lang w:val="uk-UA" w:eastAsia="uk-UA"/>
        </w:rPr>
      </w:pPr>
      <w:r>
        <w:rPr>
          <w:rFonts w:ascii="Times New Roman" w:eastAsia="Times New Roman" w:hAnsi="Times New Roman" w:cs="Times New Roman"/>
          <w:color w:val="000000" w:themeColor="text1"/>
          <w:sz w:val="28"/>
          <w:szCs w:val="28"/>
          <w:lang w:val="uk-UA" w:eastAsia="uk-UA"/>
        </w:rPr>
        <w:t>сприяння професійній орієнтації;</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color w:val="000000" w:themeColor="text1"/>
          <w:sz w:val="28"/>
          <w:szCs w:val="28"/>
          <w:lang w:val="uk-UA" w:eastAsia="uk-UA"/>
        </w:rPr>
      </w:pPr>
      <w:r>
        <w:rPr>
          <w:rFonts w:ascii="Times New Roman" w:eastAsia="Times New Roman" w:hAnsi="Times New Roman" w:cs="Times New Roman"/>
          <w:color w:val="000000" w:themeColor="text1"/>
          <w:sz w:val="28"/>
          <w:szCs w:val="28"/>
          <w:lang w:val="uk-UA" w:eastAsia="uk-UA"/>
        </w:rPr>
        <w:t>створення умов для пошуку і підтримки талановитих та обдарованих дітей;</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color w:val="000000" w:themeColor="text1"/>
          <w:sz w:val="28"/>
          <w:szCs w:val="28"/>
          <w:lang w:val="uk-UA" w:eastAsia="uk-UA"/>
        </w:rPr>
      </w:pPr>
      <w:r>
        <w:rPr>
          <w:rFonts w:ascii="Times New Roman" w:eastAsia="Times New Roman" w:hAnsi="Times New Roman" w:cs="Times New Roman"/>
          <w:color w:val="000000" w:themeColor="text1"/>
          <w:sz w:val="28"/>
          <w:szCs w:val="28"/>
          <w:lang w:val="uk-UA" w:eastAsia="uk-UA"/>
        </w:rPr>
        <w:t>оптимізація та осучаснення дія</w:t>
      </w:r>
      <w:r>
        <w:rPr>
          <w:rFonts w:ascii="Times New Roman" w:eastAsia="Times New Roman" w:hAnsi="Times New Roman" w:cs="Times New Roman"/>
          <w:color w:val="000000" w:themeColor="text1"/>
          <w:sz w:val="28"/>
          <w:szCs w:val="28"/>
          <w:lang w:val="uk-UA" w:eastAsia="uk-UA"/>
        </w:rPr>
        <w:t>льності закладу щодо формування позитивної мотивації на здоровий спосіб життя усіх учасників освітнього процесу;</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color w:val="000000" w:themeColor="text1"/>
          <w:sz w:val="28"/>
          <w:szCs w:val="28"/>
          <w:lang w:val="uk-UA" w:eastAsia="uk-UA"/>
        </w:rPr>
      </w:pPr>
      <w:r>
        <w:rPr>
          <w:rFonts w:ascii="Times New Roman" w:eastAsia="Times New Roman" w:hAnsi="Times New Roman" w:cs="Times New Roman"/>
          <w:color w:val="000000" w:themeColor="text1"/>
          <w:sz w:val="28"/>
          <w:szCs w:val="28"/>
          <w:lang w:val="uk-UA" w:eastAsia="uk-UA"/>
        </w:rPr>
        <w:t>забезпечення змістовного дозвілля вихованців, пошук його нових форм, профілактика бездоглядності, правопорушень;</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color w:val="000000" w:themeColor="text1"/>
          <w:sz w:val="28"/>
          <w:szCs w:val="28"/>
          <w:lang w:val="uk-UA" w:eastAsia="uk-UA"/>
        </w:rPr>
      </w:pPr>
      <w:r>
        <w:rPr>
          <w:rFonts w:ascii="Times New Roman" w:eastAsia="Times New Roman" w:hAnsi="Times New Roman" w:cs="Times New Roman"/>
          <w:color w:val="000000" w:themeColor="text1"/>
          <w:sz w:val="28"/>
          <w:szCs w:val="28"/>
          <w:lang w:val="uk-UA" w:eastAsia="uk-UA"/>
        </w:rPr>
        <w:t>підвищення рівня співпраці всі</w:t>
      </w:r>
      <w:r>
        <w:rPr>
          <w:rFonts w:ascii="Times New Roman" w:eastAsia="Times New Roman" w:hAnsi="Times New Roman" w:cs="Times New Roman"/>
          <w:color w:val="000000" w:themeColor="text1"/>
          <w:sz w:val="28"/>
          <w:szCs w:val="28"/>
          <w:lang w:val="uk-UA" w:eastAsia="uk-UA"/>
        </w:rPr>
        <w:t>х учасників освітнього процесу, активне залучення до справ ЦЕНТУМ батьків і громадськості;</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color w:val="000000" w:themeColor="text1"/>
          <w:sz w:val="28"/>
          <w:szCs w:val="28"/>
          <w:lang w:val="uk-UA" w:eastAsia="uk-UA"/>
        </w:rPr>
      </w:pPr>
      <w:r>
        <w:rPr>
          <w:rFonts w:ascii="Times New Roman" w:eastAsia="Times New Roman" w:hAnsi="Times New Roman" w:cs="Times New Roman"/>
          <w:color w:val="000000" w:themeColor="text1"/>
          <w:sz w:val="28"/>
          <w:szCs w:val="28"/>
          <w:lang w:eastAsia="uk-UA"/>
        </w:rPr>
        <w:t>вдосконалення матеріально-технічної бази;</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color w:val="000000" w:themeColor="text1"/>
          <w:sz w:val="28"/>
          <w:szCs w:val="28"/>
          <w:lang w:val="uk-UA" w:eastAsia="uk-UA"/>
        </w:rPr>
      </w:pPr>
      <w:r>
        <w:rPr>
          <w:rFonts w:ascii="Times New Roman" w:hAnsi="Times New Roman" w:cs="Times New Roman"/>
          <w:color w:val="000000" w:themeColor="text1"/>
          <w:sz w:val="28"/>
          <w:szCs w:val="28"/>
          <w:lang w:val="uk-UA"/>
        </w:rPr>
        <w:t>п</w:t>
      </w:r>
      <w:r>
        <w:rPr>
          <w:rFonts w:ascii="Times New Roman" w:hAnsi="Times New Roman" w:cs="Times New Roman"/>
          <w:color w:val="000000" w:themeColor="text1"/>
          <w:sz w:val="28"/>
          <w:szCs w:val="28"/>
        </w:rPr>
        <w:t>родовження формування позитивного іміджу закладу</w:t>
      </w:r>
      <w:r>
        <w:rPr>
          <w:rFonts w:ascii="Times New Roman" w:hAnsi="Times New Roman" w:cs="Times New Roman"/>
          <w:color w:val="000000" w:themeColor="text1"/>
          <w:sz w:val="28"/>
          <w:szCs w:val="28"/>
          <w:lang w:val="uk-UA"/>
        </w:rPr>
        <w:t>.</w:t>
      </w:r>
    </w:p>
    <w:p w:rsidR="00883C35" w:rsidRDefault="00532110">
      <w:pPr>
        <w:widowControl w:val="0"/>
        <w:shd w:val="clear" w:color="auto" w:fill="FFFFFF"/>
        <w:tabs>
          <w:tab w:val="left" w:pos="993"/>
        </w:tabs>
        <w:spacing w:after="0" w:line="240" w:lineRule="auto"/>
        <w:jc w:val="both"/>
        <w:rPr>
          <w:rFonts w:ascii="Times New Roman" w:hAnsi="Times New Roman" w:cs="Times New Roman"/>
          <w:b/>
          <w:bCs/>
          <w:color w:val="000000" w:themeColor="text1"/>
          <w:sz w:val="28"/>
          <w:szCs w:val="28"/>
          <w:lang w:val="uk-UA"/>
        </w:rPr>
      </w:pPr>
      <w:r>
        <w:rPr>
          <w:rFonts w:ascii="Times New Roman" w:hAnsi="Times New Roman" w:cs="Times New Roman"/>
          <w:b/>
          <w:bCs/>
          <w:color w:val="000000" w:themeColor="text1"/>
          <w:sz w:val="28"/>
          <w:szCs w:val="28"/>
          <w:lang w:val="uk-UA"/>
        </w:rPr>
        <w:tab/>
      </w:r>
    </w:p>
    <w:p w:rsidR="00883C35" w:rsidRDefault="00532110">
      <w:pPr>
        <w:widowControl w:val="0"/>
        <w:shd w:val="clear" w:color="auto" w:fill="FFFFFF"/>
        <w:tabs>
          <w:tab w:val="left" w:pos="993"/>
        </w:tabs>
        <w:spacing w:after="0" w:line="240" w:lineRule="auto"/>
        <w:ind w:firstLine="709"/>
        <w:jc w:val="both"/>
        <w:rPr>
          <w:rFonts w:ascii="Times New Roman" w:eastAsia="Times New Roman" w:hAnsi="Times New Roman" w:cs="Times New Roman"/>
          <w:color w:val="000000" w:themeColor="text1"/>
          <w:sz w:val="28"/>
          <w:szCs w:val="28"/>
          <w:lang w:val="uk-UA" w:eastAsia="uk-UA"/>
        </w:rPr>
      </w:pPr>
      <w:r>
        <w:rPr>
          <w:rFonts w:ascii="Times New Roman" w:eastAsia="Times New Roman" w:hAnsi="Times New Roman" w:cs="Times New Roman"/>
          <w:b/>
          <w:bCs/>
          <w:sz w:val="28"/>
          <w:szCs w:val="28"/>
          <w:lang w:val="uk-UA" w:eastAsia="ru-RU"/>
        </w:rPr>
        <w:t xml:space="preserve">Головні принципи освітнього процесу </w:t>
      </w:r>
      <w:r>
        <w:rPr>
          <w:rFonts w:ascii="Times New Roman" w:hAnsi="Times New Roman" w:cs="Times New Roman"/>
          <w:color w:val="000000" w:themeColor="text1"/>
          <w:sz w:val="28"/>
          <w:szCs w:val="28"/>
          <w:lang w:val="uk-UA"/>
        </w:rPr>
        <w:t xml:space="preserve">(стаття 6 Закону України «Про </w:t>
      </w:r>
      <w:r>
        <w:rPr>
          <w:rFonts w:ascii="Times New Roman" w:hAnsi="Times New Roman" w:cs="Times New Roman"/>
          <w:color w:val="000000" w:themeColor="text1"/>
          <w:sz w:val="28"/>
          <w:szCs w:val="28"/>
          <w:lang w:val="uk-UA"/>
        </w:rPr>
        <w:t>освіту»):</w:t>
      </w:r>
    </w:p>
    <w:p w:rsidR="00883C35" w:rsidRDefault="00532110">
      <w:pPr>
        <w:widowControl w:val="0"/>
        <w:shd w:val="clear" w:color="auto" w:fill="FFFFFF"/>
        <w:tabs>
          <w:tab w:val="left" w:pos="993"/>
        </w:tabs>
        <w:spacing w:after="0" w:line="240" w:lineRule="auto"/>
        <w:ind w:firstLine="709"/>
        <w:jc w:val="both"/>
        <w:rPr>
          <w:rFonts w:ascii="Times New Roman" w:hAnsi="Times New Roman" w:cs="Times New Roman"/>
          <w:i/>
          <w:sz w:val="28"/>
          <w:szCs w:val="28"/>
          <w:lang w:val="uk-UA"/>
        </w:rPr>
      </w:pPr>
      <w:r>
        <w:rPr>
          <w:rFonts w:ascii="Times New Roman" w:hAnsi="Times New Roman" w:cs="Times New Roman"/>
          <w:i/>
          <w:color w:val="000000" w:themeColor="text1"/>
          <w:sz w:val="28"/>
          <w:szCs w:val="28"/>
          <w:lang w:val="uk-UA"/>
        </w:rPr>
        <w:t xml:space="preserve">єдність навчання, виховання та розвитку означає, </w:t>
      </w:r>
      <w:r>
        <w:rPr>
          <w:rFonts w:ascii="Times New Roman" w:hAnsi="Times New Roman" w:cs="Times New Roman"/>
          <w:i/>
          <w:sz w:val="28"/>
          <w:szCs w:val="28"/>
          <w:lang w:val="uk-UA"/>
        </w:rPr>
        <w:t xml:space="preserve">що  </w:t>
      </w:r>
      <w:r>
        <w:rPr>
          <w:rFonts w:ascii="Times New Roman" w:hAnsi="Times New Roman" w:cs="Times New Roman"/>
          <w:sz w:val="28"/>
          <w:szCs w:val="28"/>
          <w:lang w:val="uk-UA"/>
        </w:rPr>
        <w:t>дані процеси протікають одночасно і нерозривно. Принцип вимагає дотримання гармонії навчання і виховання</w:t>
      </w:r>
      <w:r>
        <w:rPr>
          <w:rFonts w:ascii="Times New Roman" w:hAnsi="Times New Roman" w:cs="Times New Roman"/>
          <w:i/>
          <w:sz w:val="28"/>
          <w:szCs w:val="28"/>
          <w:lang w:val="uk-UA"/>
        </w:rPr>
        <w:t>;</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color w:val="000000" w:themeColor="text1"/>
          <w:sz w:val="28"/>
          <w:szCs w:val="28"/>
          <w:lang w:val="uk-UA" w:eastAsia="uk-UA"/>
        </w:rPr>
      </w:pPr>
      <w:r>
        <w:rPr>
          <w:rFonts w:ascii="Times New Roman" w:hAnsi="Times New Roman" w:cs="Times New Roman"/>
          <w:i/>
          <w:color w:val="000000" w:themeColor="text1"/>
          <w:sz w:val="28"/>
          <w:szCs w:val="28"/>
          <w:lang w:val="uk-UA"/>
        </w:rPr>
        <w:t xml:space="preserve">академічна доброчесність </w:t>
      </w:r>
      <w:r>
        <w:rPr>
          <w:rFonts w:ascii="Times New Roman" w:hAnsi="Times New Roman" w:cs="Times New Roman"/>
          <w:color w:val="000000"/>
          <w:sz w:val="28"/>
          <w:szCs w:val="28"/>
          <w:shd w:val="clear" w:color="auto" w:fill="FFFFFF"/>
        </w:rPr>
        <w:t>базується на згоді усіх учасників академічного процесу дотриму</w:t>
      </w:r>
      <w:r>
        <w:rPr>
          <w:rFonts w:ascii="Times New Roman" w:hAnsi="Times New Roman" w:cs="Times New Roman"/>
          <w:color w:val="000000"/>
          <w:sz w:val="28"/>
          <w:szCs w:val="28"/>
          <w:shd w:val="clear" w:color="auto" w:fill="FFFFFF"/>
        </w:rPr>
        <w:t>ватися правил та виконувати покладені на них обов’язки</w:t>
      </w:r>
      <w:r>
        <w:rPr>
          <w:rFonts w:ascii="Times New Roman" w:hAnsi="Times New Roman" w:cs="Times New Roman"/>
          <w:i/>
          <w:color w:val="000000" w:themeColor="text1"/>
          <w:sz w:val="28"/>
          <w:szCs w:val="28"/>
          <w:lang w:val="uk-UA"/>
        </w:rPr>
        <w:t>;</w:t>
      </w:r>
    </w:p>
    <w:p w:rsidR="00883C35" w:rsidRDefault="00532110">
      <w:pPr>
        <w:widowControl w:val="0"/>
        <w:shd w:val="clear" w:color="auto" w:fill="FFFFFF"/>
        <w:spacing w:after="0" w:line="240" w:lineRule="auto"/>
        <w:ind w:firstLine="709"/>
        <w:jc w:val="both"/>
        <w:rPr>
          <w:rFonts w:ascii="Times New Roman" w:hAnsi="Times New Roman" w:cs="Times New Roman"/>
          <w:i/>
          <w:color w:val="000000" w:themeColor="text1"/>
          <w:sz w:val="28"/>
          <w:szCs w:val="28"/>
          <w:lang w:val="uk-UA"/>
        </w:rPr>
      </w:pPr>
      <w:r>
        <w:rPr>
          <w:rFonts w:ascii="Times New Roman" w:hAnsi="Times New Roman" w:cs="Times New Roman"/>
          <w:i/>
          <w:color w:val="000000" w:themeColor="text1"/>
          <w:sz w:val="28"/>
          <w:szCs w:val="28"/>
          <w:lang w:val="uk-UA"/>
        </w:rPr>
        <w:t xml:space="preserve">академічна свобода – </w:t>
      </w:r>
      <w:r>
        <w:rPr>
          <w:rFonts w:ascii="Times New Roman" w:hAnsi="Times New Roman" w:cs="Times New Roman"/>
          <w:color w:val="222222"/>
          <w:sz w:val="28"/>
          <w:szCs w:val="28"/>
          <w:shd w:val="clear" w:color="auto" w:fill="FFFFFF"/>
          <w:lang w:val="uk-UA"/>
        </w:rPr>
        <w:t xml:space="preserve">самостійність і незалежність учасників освітнього процесу під час провадження педагогічної, науково-педагогічної, наукової та / або інноваційної діяльності, що здійснюється на </w:t>
      </w:r>
      <w:r>
        <w:rPr>
          <w:rFonts w:ascii="Times New Roman" w:hAnsi="Times New Roman" w:cs="Times New Roman"/>
          <w:color w:val="222222"/>
          <w:sz w:val="28"/>
          <w:szCs w:val="28"/>
          <w:shd w:val="clear" w:color="auto" w:fill="FFFFFF"/>
          <w:lang w:val="uk-UA"/>
        </w:rPr>
        <w:t xml:space="preserve">засадах свободи слова і творчості, безперешкодного поширення знань та інформації, проведення наукових досліджень, а також використання відповідних результатів. </w:t>
      </w:r>
      <w:r>
        <w:rPr>
          <w:rFonts w:ascii="Times New Roman" w:hAnsi="Times New Roman" w:cs="Times New Roman"/>
          <w:color w:val="222222"/>
          <w:sz w:val="28"/>
          <w:szCs w:val="28"/>
          <w:shd w:val="clear" w:color="auto" w:fill="FFFFFF"/>
          <w:lang w:val="uk-UA"/>
        </w:rPr>
        <w:lastRenderedPageBreak/>
        <w:t>Академічна свобода реалізується з урахуванням обмежень, встановлених законом;</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i/>
          <w:iCs/>
          <w:sz w:val="28"/>
          <w:szCs w:val="28"/>
          <w:lang w:val="uk-UA" w:eastAsia="ru-RU"/>
        </w:rPr>
        <w:t xml:space="preserve">гуманізм та </w:t>
      </w:r>
      <w:r>
        <w:rPr>
          <w:rFonts w:ascii="Times New Roman" w:hAnsi="Times New Roman" w:cs="Times New Roman"/>
          <w:i/>
          <w:color w:val="000000" w:themeColor="text1"/>
          <w:sz w:val="28"/>
          <w:szCs w:val="28"/>
          <w:lang w:val="uk-UA"/>
        </w:rPr>
        <w:t>людино</w:t>
      </w:r>
      <w:r>
        <w:rPr>
          <w:rFonts w:ascii="Times New Roman" w:hAnsi="Times New Roman" w:cs="Times New Roman"/>
          <w:i/>
          <w:color w:val="000000" w:themeColor="text1"/>
          <w:sz w:val="28"/>
          <w:szCs w:val="28"/>
          <w:lang w:val="uk-UA"/>
        </w:rPr>
        <w:t>центризм</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sz w:val="28"/>
          <w:szCs w:val="28"/>
          <w:lang w:val="uk-UA" w:eastAsia="ru-RU"/>
        </w:rPr>
        <w:t>що визначає пріоритети завдань творчої самореалізації особистості, її виховання, створення умов для вияву обдарованості і талантів здобувачів освіти, формування гуманної особистості;</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hAnsi="Times New Roman" w:cs="Times New Roman"/>
          <w:i/>
          <w:color w:val="000000" w:themeColor="text1"/>
          <w:sz w:val="28"/>
          <w:szCs w:val="28"/>
          <w:lang w:val="uk-UA"/>
        </w:rPr>
        <w:t>виховання на цінностях,</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sz w:val="28"/>
          <w:szCs w:val="28"/>
          <w:lang w:val="uk-UA" w:eastAsia="ru-RU"/>
        </w:rPr>
        <w:t xml:space="preserve">що забезпечує </w:t>
      </w:r>
      <w:r>
        <w:rPr>
          <w:rFonts w:ascii="Times New Roman" w:eastAsia="Times New Roman" w:hAnsi="Times New Roman" w:cs="Times New Roman"/>
          <w:iCs/>
          <w:sz w:val="28"/>
          <w:szCs w:val="28"/>
          <w:lang w:val="uk-UA" w:eastAsia="ru-RU"/>
        </w:rPr>
        <w:t xml:space="preserve">єдність загальнолюдських </w:t>
      </w:r>
      <w:r>
        <w:rPr>
          <w:rFonts w:ascii="Times New Roman" w:eastAsia="Times New Roman" w:hAnsi="Times New Roman" w:cs="Times New Roman"/>
          <w:iCs/>
          <w:sz w:val="28"/>
          <w:szCs w:val="28"/>
          <w:lang w:val="uk-UA" w:eastAsia="ru-RU"/>
        </w:rPr>
        <w:t>і національних цінностей</w:t>
      </w:r>
      <w:r>
        <w:rPr>
          <w:rFonts w:ascii="Times New Roman" w:eastAsia="Times New Roman" w:hAnsi="Times New Roman" w:cs="Times New Roman"/>
          <w:sz w:val="28"/>
          <w:szCs w:val="28"/>
          <w:lang w:val="uk-UA" w:eastAsia="ru-RU"/>
        </w:rPr>
        <w:t xml:space="preserve"> у змісті освітнього процесу, органічний зв’язок і духовну єдність української національної культури з культурою народів світу; розвиток культури всіх національних меншин, що проживають на території України; сприяє усвідомленню пріо</w:t>
      </w:r>
      <w:r>
        <w:rPr>
          <w:rFonts w:ascii="Times New Roman" w:eastAsia="Times New Roman" w:hAnsi="Times New Roman" w:cs="Times New Roman"/>
          <w:sz w:val="28"/>
          <w:szCs w:val="28"/>
          <w:lang w:val="uk-UA" w:eastAsia="ru-RU"/>
        </w:rPr>
        <w:t>ритетності загальнолюдських цінностей над груповими; визначає позашкільну освіту як важливий засіб національного розвитку й гармонізації національних і міжнаціональних відносин в Україні;</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i/>
          <w:iCs/>
          <w:sz w:val="28"/>
          <w:szCs w:val="28"/>
          <w:lang w:val="uk-UA" w:eastAsia="ru-RU"/>
        </w:rPr>
        <w:t xml:space="preserve">демократизація, </w:t>
      </w:r>
      <w:r>
        <w:rPr>
          <w:rFonts w:ascii="Times New Roman" w:eastAsia="Times New Roman" w:hAnsi="Times New Roman" w:cs="Times New Roman"/>
          <w:sz w:val="28"/>
          <w:szCs w:val="28"/>
          <w:lang w:val="uk-UA" w:eastAsia="ru-RU"/>
        </w:rPr>
        <w:t>що передбачає автономію закладу у вирішенні основних</w:t>
      </w:r>
      <w:r>
        <w:rPr>
          <w:rFonts w:ascii="Times New Roman" w:eastAsia="Times New Roman" w:hAnsi="Times New Roman" w:cs="Times New Roman"/>
          <w:sz w:val="28"/>
          <w:szCs w:val="28"/>
          <w:lang w:val="uk-UA" w:eastAsia="ru-RU"/>
        </w:rPr>
        <w:t xml:space="preserve"> питань змісту його діяльності, розвитку різноманітних форм співробітництва та партнерства всіх учасників освітнього процесу;</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i/>
          <w:iCs/>
          <w:sz w:val="28"/>
          <w:szCs w:val="28"/>
          <w:lang w:val="uk-UA" w:eastAsia="ru-RU"/>
        </w:rPr>
        <w:t>науковість </w:t>
      </w:r>
      <w:r>
        <w:rPr>
          <w:rFonts w:ascii="Times New Roman" w:eastAsia="Times New Roman" w:hAnsi="Times New Roman" w:cs="Times New Roman"/>
          <w:sz w:val="28"/>
          <w:szCs w:val="28"/>
          <w:lang w:val="uk-UA" w:eastAsia="ru-RU"/>
        </w:rPr>
        <w:t>і </w:t>
      </w:r>
      <w:r>
        <w:rPr>
          <w:rFonts w:ascii="Times New Roman" w:eastAsia="Times New Roman" w:hAnsi="Times New Roman" w:cs="Times New Roman"/>
          <w:i/>
          <w:iCs/>
          <w:sz w:val="28"/>
          <w:szCs w:val="28"/>
          <w:lang w:val="uk-UA" w:eastAsia="ru-RU"/>
        </w:rPr>
        <w:t>системність,</w:t>
      </w:r>
      <w:r>
        <w:rPr>
          <w:rFonts w:ascii="Times New Roman" w:eastAsia="Times New Roman" w:hAnsi="Times New Roman" w:cs="Times New Roman"/>
          <w:sz w:val="28"/>
          <w:szCs w:val="28"/>
          <w:lang w:val="uk-UA" w:eastAsia="ru-RU"/>
        </w:rPr>
        <w:t> що полягає в забезпеченні оптимальних умов для інтегруючої функції освітніх процесів в умовах досягнення</w:t>
      </w:r>
      <w:r>
        <w:rPr>
          <w:rFonts w:ascii="Times New Roman" w:eastAsia="Times New Roman" w:hAnsi="Times New Roman" w:cs="Times New Roman"/>
          <w:sz w:val="28"/>
          <w:szCs w:val="28"/>
          <w:lang w:val="uk-UA" w:eastAsia="ru-RU"/>
        </w:rPr>
        <w:t xml:space="preserve"> основної мети позашкільної освіти;</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i/>
          <w:iCs/>
          <w:sz w:val="28"/>
          <w:szCs w:val="28"/>
          <w:lang w:val="uk-UA" w:eastAsia="ru-RU"/>
        </w:rPr>
        <w:t>безперервність, наступність та інтеграція</w:t>
      </w:r>
      <w:r>
        <w:rPr>
          <w:rFonts w:ascii="Times New Roman" w:eastAsia="Times New Roman" w:hAnsi="Times New Roman" w:cs="Times New Roman"/>
          <w:sz w:val="28"/>
          <w:szCs w:val="28"/>
          <w:lang w:val="uk-UA" w:eastAsia="ru-RU"/>
        </w:rPr>
        <w:t>, що забезпечує єдність всіх ланок освіти, об’єднання зусиль ЦЕНТУМ СМР з іншими закладами та організаціями;</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i/>
          <w:iCs/>
          <w:sz w:val="28"/>
          <w:szCs w:val="28"/>
          <w:lang w:val="uk-UA" w:eastAsia="ru-RU"/>
        </w:rPr>
        <w:t xml:space="preserve">цілісність і наступність </w:t>
      </w:r>
      <w:r>
        <w:rPr>
          <w:rFonts w:ascii="Times New Roman" w:eastAsia="Times New Roman" w:hAnsi="Times New Roman" w:cs="Times New Roman"/>
          <w:sz w:val="28"/>
          <w:szCs w:val="28"/>
          <w:lang w:val="uk-UA" w:eastAsia="ru-RU"/>
        </w:rPr>
        <w:t>освіти, спрямованої на поглиблення та конкрет</w:t>
      </w:r>
      <w:r>
        <w:rPr>
          <w:rFonts w:ascii="Times New Roman" w:eastAsia="Times New Roman" w:hAnsi="Times New Roman" w:cs="Times New Roman"/>
          <w:sz w:val="28"/>
          <w:szCs w:val="28"/>
          <w:lang w:val="uk-UA" w:eastAsia="ru-RU"/>
        </w:rPr>
        <w:t>изацію освітнього процесу; набуття освіти упродовж усього життя, за умови наступності та концентричності;</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i/>
          <w:iCs/>
          <w:sz w:val="28"/>
          <w:szCs w:val="28"/>
          <w:lang w:val="uk-UA" w:eastAsia="ru-RU"/>
        </w:rPr>
        <w:t>багатоукладність і варіативність</w:t>
      </w:r>
      <w:r>
        <w:rPr>
          <w:rFonts w:ascii="Times New Roman" w:eastAsia="Times New Roman" w:hAnsi="Times New Roman" w:cs="Times New Roman"/>
          <w:sz w:val="28"/>
          <w:szCs w:val="28"/>
          <w:lang w:val="uk-UA" w:eastAsia="ru-RU"/>
        </w:rPr>
        <w:t>, що передбачає можливість широкого вибору змісту, форми і засобів позашкільної освіти, альтернативність у задоволенні</w:t>
      </w:r>
      <w:r>
        <w:rPr>
          <w:rFonts w:ascii="Times New Roman" w:eastAsia="Times New Roman" w:hAnsi="Times New Roman" w:cs="Times New Roman"/>
          <w:sz w:val="28"/>
          <w:szCs w:val="28"/>
          <w:lang w:val="uk-UA" w:eastAsia="ru-RU"/>
        </w:rPr>
        <w:t xml:space="preserve"> духовних запитів здобувачів освіти, їх пізнавальних і інтелектуальних можливостей та інтересів, запровадження поліваріантності навчальних програм, поглиблення і розширення їх практичної сприятливості, референції та індивідуалізованого освітнього процесу;</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i/>
          <w:iCs/>
          <w:sz w:val="28"/>
          <w:szCs w:val="28"/>
          <w:lang w:val="uk-UA" w:eastAsia="ru-RU"/>
        </w:rPr>
        <w:t>добровільність і доступність</w:t>
      </w:r>
      <w:r>
        <w:rPr>
          <w:rFonts w:ascii="Times New Roman" w:eastAsia="Times New Roman" w:hAnsi="Times New Roman" w:cs="Times New Roman"/>
          <w:sz w:val="28"/>
          <w:szCs w:val="28"/>
          <w:lang w:val="uk-UA" w:eastAsia="ru-RU"/>
        </w:rPr>
        <w:t xml:space="preserve">, що передбачає право вибору та доступності в забезпеченні потреб абсолютності у творчій самореалізації, духовному самовдосконаленні, здобутті додаткових знань, умінь і навичок, підготовки до активної професійної та громадської </w:t>
      </w:r>
      <w:r>
        <w:rPr>
          <w:rFonts w:ascii="Times New Roman" w:eastAsia="Times New Roman" w:hAnsi="Times New Roman" w:cs="Times New Roman"/>
          <w:sz w:val="28"/>
          <w:szCs w:val="28"/>
          <w:lang w:val="uk-UA" w:eastAsia="ru-RU"/>
        </w:rPr>
        <w:t>діяльності;</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i/>
          <w:iCs/>
          <w:sz w:val="28"/>
          <w:szCs w:val="28"/>
          <w:lang w:val="uk-UA" w:eastAsia="ru-RU"/>
        </w:rPr>
        <w:t>самостійність і активність особистості</w:t>
      </w:r>
      <w:r>
        <w:rPr>
          <w:rFonts w:ascii="Times New Roman" w:eastAsia="Times New Roman" w:hAnsi="Times New Roman" w:cs="Times New Roman"/>
          <w:sz w:val="28"/>
          <w:szCs w:val="28"/>
          <w:lang w:val="uk-UA" w:eastAsia="ru-RU"/>
        </w:rPr>
        <w:t>, що полягає у забезпеченні   психолого-педагогічної атмосфери, яка сприяє виявленню, розвитку і реалізації здобувачами освіти пізнавальної самостійності, творчої активності, прояву обдарованості і таланту;</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i/>
          <w:iCs/>
          <w:sz w:val="28"/>
          <w:szCs w:val="28"/>
          <w:lang w:val="uk-UA" w:eastAsia="ru-RU"/>
        </w:rPr>
        <w:t>практична спрямованість</w:t>
      </w:r>
      <w:r>
        <w:rPr>
          <w:rFonts w:ascii="Times New Roman" w:eastAsia="Times New Roman" w:hAnsi="Times New Roman" w:cs="Times New Roman"/>
          <w:sz w:val="28"/>
          <w:szCs w:val="28"/>
          <w:lang w:val="uk-UA" w:eastAsia="ru-RU"/>
        </w:rPr>
        <w:t>, що передбачає набуття здобувачами освіти певних умінь і навичок, орієнтацію на трудову діяльність у ринкових умовах, їх розширення та розвиток, а також впровадження в життя за умов інтеграції з наукою і виробництвом;</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i/>
          <w:color w:val="000000" w:themeColor="text1"/>
          <w:sz w:val="28"/>
          <w:szCs w:val="28"/>
          <w:lang w:val="uk-UA" w:eastAsia="uk-UA"/>
        </w:rPr>
      </w:pPr>
      <w:r>
        <w:rPr>
          <w:rFonts w:ascii="Times New Roman" w:hAnsi="Times New Roman" w:cs="Times New Roman"/>
          <w:i/>
          <w:color w:val="000000" w:themeColor="text1"/>
          <w:sz w:val="28"/>
          <w:szCs w:val="28"/>
          <w:lang w:val="uk-UA"/>
        </w:rPr>
        <w:t xml:space="preserve">розвиток </w:t>
      </w:r>
      <w:r>
        <w:rPr>
          <w:rFonts w:ascii="Times New Roman" w:hAnsi="Times New Roman" w:cs="Times New Roman"/>
          <w:i/>
          <w:color w:val="000000" w:themeColor="text1"/>
          <w:sz w:val="28"/>
          <w:szCs w:val="28"/>
          <w:lang w:val="uk-UA"/>
        </w:rPr>
        <w:t>інклюзивного освітнього середовища</w:t>
      </w:r>
      <w:r>
        <w:rPr>
          <w:lang w:val="uk-UA"/>
        </w:rPr>
        <w:t xml:space="preserve">  </w:t>
      </w:r>
      <w:r>
        <w:rPr>
          <w:rFonts w:ascii="Times New Roman" w:hAnsi="Times New Roman" w:cs="Times New Roman"/>
          <w:sz w:val="28"/>
          <w:szCs w:val="28"/>
          <w:lang w:val="uk-UA"/>
        </w:rPr>
        <w:t xml:space="preserve">передбачає створення умов для залучення дітей з відмінними здібностями в усі аспекти позашкільної освіти, які є доступними для інших дітей, щоби забезпечити рівність </w:t>
      </w:r>
      <w:r>
        <w:rPr>
          <w:rFonts w:ascii="Times New Roman" w:hAnsi="Times New Roman" w:cs="Times New Roman"/>
          <w:sz w:val="28"/>
          <w:szCs w:val="28"/>
          <w:lang w:val="uk-UA"/>
        </w:rPr>
        <w:lastRenderedPageBreak/>
        <w:t>можливостей</w:t>
      </w:r>
      <w:r>
        <w:rPr>
          <w:rFonts w:ascii="Times New Roman" w:hAnsi="Times New Roman" w:cs="Times New Roman"/>
          <w:i/>
          <w:color w:val="000000" w:themeColor="text1"/>
          <w:sz w:val="28"/>
          <w:szCs w:val="28"/>
          <w:lang w:val="uk-UA"/>
        </w:rPr>
        <w:t>;</w:t>
      </w:r>
    </w:p>
    <w:p w:rsidR="00883C35" w:rsidRDefault="00532110">
      <w:pPr>
        <w:widowControl w:val="0"/>
        <w:shd w:val="clear" w:color="auto" w:fill="FFFFFF"/>
        <w:tabs>
          <w:tab w:val="left" w:pos="993"/>
        </w:tabs>
        <w:spacing w:after="0" w:line="240" w:lineRule="auto"/>
        <w:ind w:firstLine="708"/>
        <w:jc w:val="both"/>
        <w:rPr>
          <w:rFonts w:ascii="Times New Roman" w:eastAsia="Times New Roman" w:hAnsi="Times New Roman" w:cs="Times New Roman"/>
          <w:i/>
          <w:color w:val="000000" w:themeColor="text1"/>
          <w:sz w:val="28"/>
          <w:szCs w:val="28"/>
          <w:lang w:val="uk-UA" w:eastAsia="uk-UA"/>
        </w:rPr>
      </w:pPr>
      <w:r>
        <w:rPr>
          <w:rFonts w:ascii="Times New Roman" w:hAnsi="Times New Roman" w:cs="Times New Roman"/>
          <w:i/>
          <w:color w:val="000000" w:themeColor="text1"/>
          <w:sz w:val="28"/>
          <w:szCs w:val="28"/>
          <w:lang w:val="uk-UA"/>
        </w:rPr>
        <w:t>прозорість і публічність прийняття та вик</w:t>
      </w:r>
      <w:r>
        <w:rPr>
          <w:rFonts w:ascii="Times New Roman" w:hAnsi="Times New Roman" w:cs="Times New Roman"/>
          <w:i/>
          <w:color w:val="000000" w:themeColor="text1"/>
          <w:sz w:val="28"/>
          <w:szCs w:val="28"/>
          <w:lang w:val="uk-UA"/>
        </w:rPr>
        <w:t>онання управлінських рішень забезпечення якості освіти та якості освітньої діяльності.</w:t>
      </w:r>
    </w:p>
    <w:p w:rsidR="00883C35" w:rsidRDefault="00532110">
      <w:pPr>
        <w:widowControl w:val="0"/>
        <w:shd w:val="clear" w:color="auto" w:fill="FFFFFF"/>
        <w:spacing w:after="0" w:line="240" w:lineRule="auto"/>
        <w:ind w:firstLine="851"/>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Зміст освітнього процесу ґрунтується на засадах особистісного замовлення дітей і їх батьків. Ці замовлення постійно розвиваються, варіюються, в чому і простежується безперервна динамічність позашкільної освіти, її нестандартність та варіативність. </w:t>
      </w:r>
    </w:p>
    <w:p w:rsidR="00883C35" w:rsidRDefault="00532110">
      <w:pPr>
        <w:widowControl w:val="0"/>
        <w:shd w:val="clear" w:color="auto" w:fill="FFFFFF"/>
        <w:spacing w:after="0" w:line="240" w:lineRule="auto"/>
        <w:ind w:firstLine="851"/>
        <w:jc w:val="both"/>
        <w:rPr>
          <w:rFonts w:ascii="Times New Roman" w:eastAsia="Calibri" w:hAnsi="Times New Roman" w:cs="Times New Roman"/>
          <w:bCs/>
          <w:sz w:val="28"/>
          <w:szCs w:val="28"/>
          <w:lang w:val="uk-UA" w:eastAsia="ru-RU"/>
        </w:rPr>
      </w:pPr>
      <w:r>
        <w:rPr>
          <w:rFonts w:ascii="Times New Roman" w:eastAsia="Times New Roman" w:hAnsi="Times New Roman" w:cs="Times New Roman"/>
          <w:sz w:val="28"/>
          <w:szCs w:val="28"/>
          <w:lang w:val="uk-UA" w:eastAsia="ru-RU"/>
        </w:rPr>
        <w:t>Освітні</w:t>
      </w:r>
      <w:r>
        <w:rPr>
          <w:rFonts w:ascii="Times New Roman" w:eastAsia="Times New Roman" w:hAnsi="Times New Roman" w:cs="Times New Roman"/>
          <w:sz w:val="28"/>
          <w:szCs w:val="28"/>
          <w:lang w:val="uk-UA" w:eastAsia="ru-RU"/>
        </w:rPr>
        <w:t xml:space="preserve">й процес у закладі здійснюється відповідно до Закону України «Про позашкільну освіту»  (стаття 15) за </w:t>
      </w:r>
      <w:r>
        <w:rPr>
          <w:rFonts w:ascii="Times New Roman" w:eastAsia="Times New Roman" w:hAnsi="Times New Roman" w:cs="Times New Roman"/>
          <w:sz w:val="28"/>
          <w:szCs w:val="28"/>
          <w:shd w:val="clear" w:color="auto" w:fill="FFFFFF"/>
          <w:lang w:val="uk-UA" w:eastAsia="ru-RU"/>
        </w:rPr>
        <w:t>такими напрямами позашкільної освіти</w:t>
      </w:r>
      <w:r>
        <w:rPr>
          <w:rFonts w:ascii="Times New Roman" w:eastAsia="Calibri" w:hAnsi="Times New Roman" w:cs="Times New Roman"/>
          <w:bCs/>
          <w:sz w:val="28"/>
          <w:szCs w:val="28"/>
          <w:lang w:val="uk-UA" w:eastAsia="ru-RU"/>
        </w:rPr>
        <w:t xml:space="preserve">: </w:t>
      </w:r>
      <w:r>
        <w:rPr>
          <w:rFonts w:ascii="Times New Roman" w:eastAsia="Times New Roman" w:hAnsi="Times New Roman" w:cs="Times New Roman"/>
          <w:i/>
          <w:sz w:val="28"/>
          <w:szCs w:val="28"/>
          <w:lang w:val="uk-UA" w:eastAsia="ru-RU"/>
        </w:rPr>
        <w:t xml:space="preserve">еколого-натуралістичний, </w:t>
      </w:r>
      <w:r>
        <w:rPr>
          <w:rFonts w:ascii="Times New Roman" w:eastAsia="Calibri" w:hAnsi="Times New Roman" w:cs="Times New Roman"/>
          <w:bCs/>
          <w:i/>
          <w:sz w:val="28"/>
          <w:szCs w:val="28"/>
          <w:lang w:val="uk-UA" w:eastAsia="ru-RU"/>
        </w:rPr>
        <w:t>художньо-естетичний</w:t>
      </w:r>
      <w:bookmarkStart w:id="1" w:name="n410"/>
      <w:bookmarkEnd w:id="1"/>
      <w:r>
        <w:rPr>
          <w:rFonts w:ascii="Times New Roman" w:eastAsia="Calibri" w:hAnsi="Times New Roman" w:cs="Times New Roman"/>
          <w:bCs/>
          <w:i/>
          <w:sz w:val="28"/>
          <w:szCs w:val="28"/>
          <w:lang w:val="uk-UA" w:eastAsia="ru-RU"/>
        </w:rPr>
        <w:t>;</w:t>
      </w:r>
      <w:bookmarkStart w:id="2" w:name="n409"/>
      <w:bookmarkStart w:id="3" w:name="n173"/>
      <w:bookmarkEnd w:id="2"/>
      <w:bookmarkEnd w:id="3"/>
      <w:r>
        <w:rPr>
          <w:rFonts w:ascii="Times New Roman" w:eastAsia="Calibri" w:hAnsi="Times New Roman" w:cs="Times New Roman"/>
          <w:bCs/>
          <w:i/>
          <w:sz w:val="28"/>
          <w:szCs w:val="28"/>
          <w:lang w:val="uk-UA" w:eastAsia="ru-RU"/>
        </w:rPr>
        <w:t xml:space="preserve"> оздоровчий;</w:t>
      </w:r>
      <w:bookmarkStart w:id="4" w:name="n182"/>
      <w:bookmarkEnd w:id="4"/>
      <w:r>
        <w:rPr>
          <w:rFonts w:ascii="Times New Roman" w:eastAsia="Calibri" w:hAnsi="Times New Roman" w:cs="Times New Roman"/>
          <w:bCs/>
          <w:i/>
          <w:sz w:val="28"/>
          <w:szCs w:val="28"/>
          <w:lang w:val="uk-UA" w:eastAsia="ru-RU"/>
        </w:rPr>
        <w:t xml:space="preserve"> гуманітарний.</w:t>
      </w:r>
      <w:r>
        <w:rPr>
          <w:rFonts w:ascii="Times New Roman" w:eastAsia="Calibri" w:hAnsi="Times New Roman" w:cs="Times New Roman"/>
          <w:bCs/>
          <w:sz w:val="28"/>
          <w:szCs w:val="28"/>
          <w:lang w:val="uk-UA" w:eastAsia="ru-RU"/>
        </w:rPr>
        <w:t xml:space="preserve"> </w:t>
      </w:r>
    </w:p>
    <w:p w:rsidR="00883C35" w:rsidRDefault="00532110">
      <w:pPr>
        <w:widowControl w:val="0"/>
        <w:shd w:val="clear" w:color="auto" w:fill="FFFFFF"/>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b/>
          <w:bCs/>
          <w:sz w:val="28"/>
          <w:szCs w:val="28"/>
          <w:lang w:val="uk-UA" w:eastAsia="ru-RU"/>
        </w:rPr>
        <w:t xml:space="preserve">Організація освітнього процесу </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Освітня </w:t>
      </w:r>
      <w:r>
        <w:rPr>
          <w:rFonts w:ascii="Times New Roman" w:eastAsia="Times New Roman" w:hAnsi="Times New Roman" w:cs="Times New Roman"/>
          <w:sz w:val="28"/>
          <w:szCs w:val="28"/>
          <w:lang w:val="uk-UA" w:eastAsia="ru-RU"/>
        </w:rPr>
        <w:t>діяльність – процес формування навичок та компетентностей вихованців, учнів і слухачів, розвитку їх інтелектуальних, творчих здібностей, фізичних якостей відповідно до задатків та запитів особистості.</w:t>
      </w:r>
    </w:p>
    <w:p w:rsidR="00883C35" w:rsidRDefault="00532110">
      <w:pPr>
        <w:pStyle w:val="1"/>
        <w:widowControl w:val="0"/>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Освітній процес у закладі здійснюється диференційовано </w:t>
      </w:r>
      <w:r>
        <w:rPr>
          <w:rFonts w:ascii="Times New Roman" w:eastAsia="Times New Roman" w:hAnsi="Times New Roman" w:cs="Times New Roman"/>
          <w:sz w:val="28"/>
          <w:szCs w:val="28"/>
        </w:rPr>
        <w:t xml:space="preserve">(відповідно до індивідуальних можливостей, інтересів, нахилів, здібностей вихованців, учнів і слухачів з урахуванням їх віку, психофізичних особливостей, стану здоров'я) з використанням різних організаційних форм: заняття, онлайн-заняття, гурткова робота, </w:t>
      </w:r>
      <w:r>
        <w:rPr>
          <w:rFonts w:ascii="Times New Roman" w:eastAsia="Times New Roman" w:hAnsi="Times New Roman" w:cs="Times New Roman"/>
          <w:sz w:val="28"/>
          <w:szCs w:val="28"/>
        </w:rPr>
        <w:t xml:space="preserve">клубна робота, лекція, конференція, семінар, концерт, похід, екскурсія, експедиційно-польові збори, практична робота в лабораторіях, теплицях, на навчально-дослідних земельних ділянках, учнівських навчально-тваринницьких комплексах, учнівських лісництвах, </w:t>
      </w:r>
      <w:r>
        <w:rPr>
          <w:rFonts w:ascii="Times New Roman" w:eastAsia="Times New Roman" w:hAnsi="Times New Roman" w:cs="Times New Roman"/>
          <w:sz w:val="28"/>
          <w:szCs w:val="28"/>
        </w:rPr>
        <w:t>лісогосподарських підприємствах та об'єктах природно-заповідного фонду, на природі, а також з використанням інших форм, передбачених статутом закладу позашкільної освіти.</w:t>
      </w:r>
    </w:p>
    <w:p w:rsidR="00883C35" w:rsidRDefault="00532110">
      <w:pPr>
        <w:widowControl w:val="0"/>
        <w:tabs>
          <w:tab w:val="left" w:pos="993"/>
          <w:tab w:val="left" w:pos="1080"/>
        </w:tabs>
        <w:spacing w:after="0"/>
        <w:ind w:firstLine="567"/>
        <w:contextualSpacing/>
        <w:jc w:val="both"/>
      </w:pPr>
      <w:r>
        <w:rPr>
          <w:rFonts w:ascii="Times New Roman" w:eastAsia="Times New Roman" w:hAnsi="Times New Roman" w:cs="Times New Roman"/>
          <w:iCs/>
          <w:sz w:val="28"/>
          <w:szCs w:val="28"/>
          <w:lang w:eastAsia="uk-UA"/>
        </w:rPr>
        <w:t>Форми організації освітнього процесу – очна, змішана та дистанційна.</w:t>
      </w:r>
      <w:r>
        <w:rPr>
          <w:rFonts w:ascii="Times New Roman" w:eastAsia="Times New Roman" w:hAnsi="Times New Roman" w:cs="Times New Roman"/>
          <w:sz w:val="28"/>
          <w:szCs w:val="28"/>
          <w:lang w:eastAsia="uk-UA"/>
        </w:rPr>
        <w:t xml:space="preserve"> </w:t>
      </w:r>
    </w:p>
    <w:p w:rsidR="00883C35" w:rsidRDefault="00532110">
      <w:pPr>
        <w:pStyle w:val="1"/>
        <w:widowControl w:val="0"/>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Заняття проводя</w:t>
      </w:r>
      <w:r>
        <w:rPr>
          <w:rFonts w:ascii="Times New Roman" w:eastAsia="Times New Roman" w:hAnsi="Times New Roman" w:cs="Times New Roman"/>
          <w:sz w:val="28"/>
          <w:szCs w:val="28"/>
        </w:rPr>
        <w:t>ться у формі індивідуальних та групових занять.</w:t>
      </w:r>
    </w:p>
    <w:p w:rsidR="00883C35" w:rsidRDefault="00532110">
      <w:pPr>
        <w:pStyle w:val="1"/>
        <w:widowControl w:val="0"/>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Групові заняття: навчальні заняття, тренінги,  онлайн-заняття, концерти, екскурсії, експедиції, туристські походи, конкурси, конференції, освітні та наукові програми, дослідницькі проекти, акції, зльоти, вист</w:t>
      </w:r>
      <w:r>
        <w:rPr>
          <w:rFonts w:ascii="Times New Roman" w:eastAsia="Times New Roman" w:hAnsi="Times New Roman" w:cs="Times New Roman"/>
          <w:sz w:val="28"/>
          <w:szCs w:val="28"/>
        </w:rPr>
        <w:t>авки тощо.</w:t>
      </w:r>
    </w:p>
    <w:p w:rsidR="00883C35" w:rsidRDefault="00532110">
      <w:pPr>
        <w:pStyle w:val="1"/>
        <w:widowControl w:val="0"/>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Індивідуальні заняття: консультації для слухачів, кандидатів у члени та дійсних членів Малої академії наук України з науково-дослідницької, експериментальної, пошукової та винахідницької роботи, краєзнавців-дослідників; робота в архівах, бібліот</w:t>
      </w:r>
      <w:r>
        <w:rPr>
          <w:rFonts w:ascii="Times New Roman" w:eastAsia="Times New Roman" w:hAnsi="Times New Roman" w:cs="Times New Roman"/>
          <w:sz w:val="28"/>
          <w:szCs w:val="28"/>
        </w:rPr>
        <w:t>еках, музеях; постановка експерименту, проведення дослідів, лабораторних досліджень, спостережень; обробка та узагальнення результатів пошуково-дослідницької роботи, комп'ютерна обробка спостережень; поглиблене вивчення окремих розділів наук; очно-заочне т</w:t>
      </w:r>
      <w:r>
        <w:rPr>
          <w:rFonts w:ascii="Times New Roman" w:eastAsia="Times New Roman" w:hAnsi="Times New Roman" w:cs="Times New Roman"/>
          <w:sz w:val="28"/>
          <w:szCs w:val="28"/>
        </w:rPr>
        <w:t>а дистанційне навчання; підготовка до участі в конкурсах, проектах, програмах дослідницького спрямування.</w:t>
      </w:r>
    </w:p>
    <w:p w:rsidR="00883C35" w:rsidRDefault="00532110">
      <w:pPr>
        <w:pStyle w:val="1"/>
        <w:widowControl w:val="0"/>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Індивідуальне навчання проводиться відповідно до порядку, затвердженого МОН України. </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Вибір форм і методів навчання працівники закладу визначають само</w:t>
      </w:r>
      <w:r>
        <w:rPr>
          <w:rFonts w:ascii="Times New Roman" w:eastAsia="Times New Roman" w:hAnsi="Times New Roman" w:cs="Times New Roman"/>
          <w:sz w:val="28"/>
          <w:szCs w:val="28"/>
          <w:lang w:val="uk-UA" w:eastAsia="ru-RU"/>
        </w:rPr>
        <w:t>стійно, враховуючи конкретні умови роботи, забезпечуючи водночас досягнення конкретних очікуваних результатів, зазначених у навчальних програмах.</w:t>
      </w:r>
    </w:p>
    <w:p w:rsidR="00883C35" w:rsidRDefault="00532110">
      <w:pPr>
        <w:pStyle w:val="1"/>
        <w:widowControl w:val="0"/>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Освітній процес у закладі здійснюється за типовими навчальними планами і програмами, що затверджуються централ</w:t>
      </w:r>
      <w:r>
        <w:rPr>
          <w:rFonts w:ascii="Times New Roman" w:eastAsia="Times New Roman" w:hAnsi="Times New Roman" w:cs="Times New Roman"/>
          <w:sz w:val="28"/>
          <w:szCs w:val="28"/>
        </w:rPr>
        <w:t>ьними органами виконавчої влади, а також за навчальними планами і програмами, затвердженими відповідними місцевими органами виконавчої влади.</w:t>
      </w:r>
    </w:p>
    <w:p w:rsidR="00883C35" w:rsidRDefault="00532110">
      <w:pPr>
        <w:widowControl w:val="0"/>
        <w:shd w:val="clear" w:color="auto" w:fill="FFFFFF"/>
        <w:spacing w:after="0" w:line="240" w:lineRule="auto"/>
        <w:ind w:firstLine="709"/>
        <w:jc w:val="both"/>
        <w:rPr>
          <w:rFonts w:ascii="Times New Roman" w:eastAsia="Calibri" w:hAnsi="Times New Roman" w:cs="Times New Roman"/>
          <w:bCs/>
          <w:sz w:val="28"/>
          <w:szCs w:val="28"/>
          <w:lang w:val="uk-UA" w:eastAsia="ru-RU"/>
        </w:rPr>
      </w:pPr>
      <w:r>
        <w:rPr>
          <w:rFonts w:ascii="Times New Roman" w:hAnsi="Times New Roman" w:cs="Times New Roman"/>
          <w:sz w:val="28"/>
          <w:szCs w:val="28"/>
          <w:lang w:val="uk-UA"/>
        </w:rPr>
        <w:t>Відповідно до Закону України «Про забезпечення функціонування української мови як державної», статті 21 Закону Укр</w:t>
      </w:r>
      <w:r>
        <w:rPr>
          <w:rFonts w:ascii="Times New Roman" w:hAnsi="Times New Roman" w:cs="Times New Roman"/>
          <w:sz w:val="28"/>
          <w:szCs w:val="28"/>
          <w:lang w:val="uk-UA"/>
        </w:rPr>
        <w:t>аїни «</w:t>
      </w:r>
      <w:hyperlink r:id="rId10">
        <w:r>
          <w:rPr>
            <w:rFonts w:ascii="Times New Roman" w:hAnsi="Times New Roman" w:cs="Times New Roman"/>
            <w:sz w:val="28"/>
            <w:szCs w:val="28"/>
            <w:lang w:val="uk-UA"/>
          </w:rPr>
          <w:t>Про освіту</w:t>
        </w:r>
      </w:hyperlink>
      <w:r>
        <w:rPr>
          <w:rFonts w:ascii="Times New Roman" w:hAnsi="Times New Roman" w:cs="Times New Roman"/>
          <w:sz w:val="28"/>
          <w:szCs w:val="28"/>
          <w:lang w:val="uk-UA"/>
        </w:rPr>
        <w:t>»  мовою освітнього процесу є державна мова.</w:t>
      </w:r>
    </w:p>
    <w:p w:rsidR="00883C35" w:rsidRDefault="00532110">
      <w:pPr>
        <w:pStyle w:val="1"/>
        <w:widowControl w:val="0"/>
        <w:spacing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Організація навчання осіб з особливими освітніми потребами</w:t>
      </w:r>
    </w:p>
    <w:p w:rsidR="00883C35" w:rsidRDefault="00532110">
      <w:pPr>
        <w:widowControl w:val="0"/>
        <w:spacing w:after="0" w:line="24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Організація навчання осіб з особливими освітніми потребами в закладі </w:t>
      </w:r>
      <w:r>
        <w:rPr>
          <w:rFonts w:ascii="Times New Roman" w:eastAsia="Times New Roman" w:hAnsi="Times New Roman" w:cs="Times New Roman"/>
          <w:sz w:val="28"/>
          <w:szCs w:val="28"/>
          <w:lang w:val="uk-UA"/>
        </w:rPr>
        <w:t>передбачає забезпечення:</w:t>
      </w:r>
    </w:p>
    <w:p w:rsidR="00883C35" w:rsidRDefault="00532110">
      <w:pPr>
        <w:widowControl w:val="0"/>
        <w:spacing w:after="0" w:line="240" w:lineRule="auto"/>
        <w:ind w:firstLine="709"/>
        <w:jc w:val="both"/>
        <w:rPr>
          <w:rFonts w:ascii="Times New Roman" w:eastAsia="Times New Roman" w:hAnsi="Times New Roman" w:cs="Times New Roman"/>
          <w:sz w:val="28"/>
          <w:szCs w:val="28"/>
          <w:lang w:val="uk-UA"/>
        </w:rPr>
      </w:pPr>
      <w:bookmarkStart w:id="5" w:name="n14"/>
      <w:bookmarkEnd w:id="5"/>
      <w:r>
        <w:rPr>
          <w:rFonts w:ascii="Times New Roman" w:eastAsia="Times New Roman" w:hAnsi="Times New Roman" w:cs="Times New Roman"/>
          <w:sz w:val="28"/>
          <w:szCs w:val="28"/>
          <w:lang w:val="uk-UA"/>
        </w:rPr>
        <w:t>безперешкодного доступу до будівель, споруд і приміщень згідно з будівельними нормами, державними стандартами та правилами;</w:t>
      </w:r>
    </w:p>
    <w:p w:rsidR="00883C35" w:rsidRDefault="00532110">
      <w:pPr>
        <w:widowControl w:val="0"/>
        <w:spacing w:after="0" w:line="240" w:lineRule="auto"/>
        <w:ind w:firstLine="709"/>
        <w:jc w:val="both"/>
        <w:rPr>
          <w:rFonts w:ascii="Times New Roman" w:eastAsia="Times New Roman" w:hAnsi="Times New Roman" w:cs="Times New Roman"/>
          <w:sz w:val="28"/>
          <w:szCs w:val="28"/>
          <w:lang w:val="uk-UA"/>
        </w:rPr>
      </w:pPr>
      <w:bookmarkStart w:id="6" w:name="n15"/>
      <w:bookmarkEnd w:id="6"/>
      <w:r>
        <w:rPr>
          <w:rFonts w:ascii="Times New Roman" w:eastAsia="Times New Roman" w:hAnsi="Times New Roman" w:cs="Times New Roman"/>
          <w:sz w:val="28"/>
          <w:szCs w:val="28"/>
          <w:lang w:val="uk-UA"/>
        </w:rPr>
        <w:t>принципів універсального дизайну в освітньому процесі;</w:t>
      </w:r>
    </w:p>
    <w:p w:rsidR="00883C35" w:rsidRDefault="00532110">
      <w:pPr>
        <w:widowControl w:val="0"/>
        <w:spacing w:after="0" w:line="240" w:lineRule="auto"/>
        <w:ind w:firstLine="709"/>
        <w:jc w:val="both"/>
        <w:rPr>
          <w:rFonts w:ascii="Times New Roman" w:eastAsia="Times New Roman" w:hAnsi="Times New Roman" w:cs="Times New Roman"/>
          <w:sz w:val="28"/>
          <w:szCs w:val="28"/>
          <w:lang w:val="uk-UA"/>
        </w:rPr>
      </w:pPr>
      <w:bookmarkStart w:id="7" w:name="n16"/>
      <w:bookmarkEnd w:id="7"/>
      <w:r>
        <w:rPr>
          <w:rFonts w:ascii="Times New Roman" w:eastAsia="Times New Roman" w:hAnsi="Times New Roman" w:cs="Times New Roman"/>
          <w:sz w:val="28"/>
          <w:szCs w:val="28"/>
          <w:lang w:val="uk-UA"/>
        </w:rPr>
        <w:t>розумного пристосування (за потреби);</w:t>
      </w:r>
    </w:p>
    <w:p w:rsidR="00883C35" w:rsidRDefault="00532110">
      <w:pPr>
        <w:widowControl w:val="0"/>
        <w:spacing w:after="0" w:line="240" w:lineRule="auto"/>
        <w:ind w:firstLine="709"/>
        <w:jc w:val="both"/>
        <w:rPr>
          <w:rFonts w:ascii="Times New Roman" w:eastAsia="Times New Roman" w:hAnsi="Times New Roman" w:cs="Times New Roman"/>
          <w:sz w:val="28"/>
          <w:szCs w:val="28"/>
          <w:lang w:val="uk-UA"/>
        </w:rPr>
      </w:pPr>
      <w:bookmarkStart w:id="8" w:name="n17"/>
      <w:bookmarkEnd w:id="8"/>
      <w:r>
        <w:rPr>
          <w:rFonts w:ascii="Times New Roman" w:eastAsia="Times New Roman" w:hAnsi="Times New Roman" w:cs="Times New Roman"/>
          <w:sz w:val="28"/>
          <w:szCs w:val="28"/>
          <w:lang w:val="uk-UA"/>
        </w:rPr>
        <w:t>відповідної ма</w:t>
      </w:r>
      <w:r>
        <w:rPr>
          <w:rFonts w:ascii="Times New Roman" w:eastAsia="Times New Roman" w:hAnsi="Times New Roman" w:cs="Times New Roman"/>
          <w:sz w:val="28"/>
          <w:szCs w:val="28"/>
          <w:lang w:val="uk-UA"/>
        </w:rPr>
        <w:t>теріально-технічної та навчально-методичної бази, у тому числі інформаційно-комунікаційними технологіями, навчально-дидактичним обладнанням та матеріалами;</w:t>
      </w:r>
    </w:p>
    <w:p w:rsidR="00883C35" w:rsidRDefault="00532110">
      <w:pPr>
        <w:widowControl w:val="0"/>
        <w:spacing w:after="0" w:line="240" w:lineRule="auto"/>
        <w:ind w:firstLine="709"/>
        <w:jc w:val="both"/>
        <w:rPr>
          <w:rFonts w:ascii="Times New Roman" w:eastAsia="Times New Roman" w:hAnsi="Times New Roman" w:cs="Times New Roman"/>
          <w:sz w:val="28"/>
          <w:szCs w:val="28"/>
          <w:lang w:val="uk-UA"/>
        </w:rPr>
      </w:pPr>
      <w:bookmarkStart w:id="9" w:name="n18"/>
      <w:bookmarkEnd w:id="9"/>
      <w:r>
        <w:rPr>
          <w:rFonts w:ascii="Times New Roman" w:eastAsia="Times New Roman" w:hAnsi="Times New Roman" w:cs="Times New Roman"/>
          <w:sz w:val="28"/>
          <w:szCs w:val="28"/>
          <w:lang w:val="uk-UA"/>
        </w:rPr>
        <w:t>допоміжними засобами навчання (за потреби);</w:t>
      </w:r>
    </w:p>
    <w:p w:rsidR="00883C35" w:rsidRDefault="00532110">
      <w:pPr>
        <w:widowControl w:val="0"/>
        <w:spacing w:after="0" w:line="240" w:lineRule="auto"/>
        <w:ind w:firstLine="709"/>
        <w:jc w:val="both"/>
        <w:rPr>
          <w:rFonts w:ascii="Times New Roman" w:eastAsia="Times New Roman" w:hAnsi="Times New Roman" w:cs="Times New Roman"/>
          <w:sz w:val="28"/>
          <w:szCs w:val="28"/>
          <w:lang w:val="uk-UA"/>
        </w:rPr>
      </w:pPr>
      <w:bookmarkStart w:id="10" w:name="n19"/>
      <w:bookmarkEnd w:id="10"/>
      <w:r>
        <w:rPr>
          <w:rFonts w:ascii="Times New Roman" w:eastAsia="Times New Roman" w:hAnsi="Times New Roman" w:cs="Times New Roman"/>
          <w:sz w:val="28"/>
          <w:szCs w:val="28"/>
          <w:lang w:val="uk-UA"/>
        </w:rPr>
        <w:t>доступності інформації в різних формах (шрифт Брайля, зб</w:t>
      </w:r>
      <w:r>
        <w:rPr>
          <w:rFonts w:ascii="Times New Roman" w:eastAsia="Times New Roman" w:hAnsi="Times New Roman" w:cs="Times New Roman"/>
          <w:sz w:val="28"/>
          <w:szCs w:val="28"/>
          <w:lang w:val="uk-UA"/>
        </w:rPr>
        <w:t>ільшений шрифт, електронний формат тощо) (за потреби);</w:t>
      </w:r>
    </w:p>
    <w:p w:rsidR="00883C35" w:rsidRDefault="00532110">
      <w:pPr>
        <w:widowControl w:val="0"/>
        <w:spacing w:after="0" w:line="240" w:lineRule="auto"/>
        <w:ind w:firstLine="709"/>
        <w:jc w:val="both"/>
        <w:rPr>
          <w:rFonts w:ascii="Times New Roman" w:eastAsia="Times New Roman" w:hAnsi="Times New Roman" w:cs="Times New Roman"/>
          <w:sz w:val="28"/>
          <w:szCs w:val="28"/>
          <w:lang w:val="uk-UA"/>
        </w:rPr>
      </w:pPr>
      <w:bookmarkStart w:id="11" w:name="n20"/>
      <w:bookmarkEnd w:id="11"/>
      <w:r>
        <w:rPr>
          <w:rFonts w:ascii="Times New Roman" w:eastAsia="Times New Roman" w:hAnsi="Times New Roman" w:cs="Times New Roman"/>
          <w:sz w:val="28"/>
          <w:szCs w:val="28"/>
          <w:lang w:val="uk-UA"/>
        </w:rPr>
        <w:t>індивідуалізації освітнього процесу здобувачів освіти з особливими освітніми потребами, зокрема складення індивідуальної програми розвитку.</w:t>
      </w:r>
    </w:p>
    <w:p w:rsidR="00883C35" w:rsidRDefault="00532110">
      <w:pPr>
        <w:widowControl w:val="0"/>
        <w:spacing w:after="0" w:line="240" w:lineRule="auto"/>
        <w:ind w:firstLine="709"/>
        <w:jc w:val="both"/>
        <w:rPr>
          <w:rStyle w:val="rvts0"/>
          <w:rFonts w:ascii="Times New Roman" w:hAnsi="Times New Roman" w:cs="Times New Roman"/>
          <w:sz w:val="28"/>
          <w:szCs w:val="28"/>
          <w:lang w:val="uk-UA"/>
        </w:rPr>
      </w:pPr>
      <w:r>
        <w:rPr>
          <w:rStyle w:val="rvts0"/>
          <w:rFonts w:ascii="Times New Roman" w:hAnsi="Times New Roman" w:cs="Times New Roman"/>
          <w:sz w:val="28"/>
          <w:szCs w:val="28"/>
          <w:lang w:val="uk-UA"/>
        </w:rPr>
        <w:t xml:space="preserve">Зарахування осіб з особливими освітніми потребами до закладу </w:t>
      </w:r>
      <w:r>
        <w:rPr>
          <w:rStyle w:val="rvts0"/>
          <w:rFonts w:ascii="Times New Roman" w:hAnsi="Times New Roman" w:cs="Times New Roman"/>
          <w:sz w:val="28"/>
          <w:szCs w:val="28"/>
          <w:lang w:val="uk-UA"/>
        </w:rPr>
        <w:t xml:space="preserve">відбувається за заявою повнолітньої особи або одного з батьків (законного представника) дитини. </w:t>
      </w:r>
      <w:r>
        <w:rPr>
          <w:rFonts w:ascii="Times New Roman" w:eastAsia="Times New Roman" w:hAnsi="Times New Roman" w:cs="Times New Roman"/>
          <w:sz w:val="28"/>
          <w:szCs w:val="28"/>
          <w:lang w:val="uk-UA"/>
        </w:rPr>
        <w:t xml:space="preserve">На підставі заяви, в якій зазначено про необхідність утворення інклюзивної групи керівником закладу </w:t>
      </w:r>
      <w:bookmarkStart w:id="12" w:name="n26"/>
      <w:bookmarkEnd w:id="12"/>
      <w:r>
        <w:rPr>
          <w:rFonts w:ascii="Times New Roman" w:eastAsia="Times New Roman" w:hAnsi="Times New Roman" w:cs="Times New Roman"/>
          <w:sz w:val="28"/>
          <w:szCs w:val="28"/>
          <w:lang w:val="uk-UA"/>
        </w:rPr>
        <w:t>видається наказ про утворення інклюзивної групи та забезпечу</w:t>
      </w:r>
      <w:r>
        <w:rPr>
          <w:rFonts w:ascii="Times New Roman" w:eastAsia="Times New Roman" w:hAnsi="Times New Roman" w:cs="Times New Roman"/>
          <w:sz w:val="28"/>
          <w:szCs w:val="28"/>
          <w:lang w:val="uk-UA"/>
        </w:rPr>
        <w:t>ється її функціонування.</w:t>
      </w:r>
      <w:bookmarkStart w:id="13" w:name="n27"/>
      <w:bookmarkEnd w:id="13"/>
      <w:r>
        <w:rPr>
          <w:rFonts w:ascii="Times New Roman" w:hAnsi="Times New Roman" w:cs="Times New Roman"/>
          <w:sz w:val="28"/>
          <w:szCs w:val="28"/>
          <w:lang w:val="uk-UA"/>
        </w:rPr>
        <w:t xml:space="preserve"> </w:t>
      </w:r>
      <w:r>
        <w:rPr>
          <w:rStyle w:val="rvts0"/>
          <w:rFonts w:ascii="Times New Roman" w:hAnsi="Times New Roman" w:cs="Times New Roman"/>
          <w:sz w:val="28"/>
          <w:szCs w:val="28"/>
          <w:lang w:val="uk-UA"/>
        </w:rPr>
        <w:t>Група вважається інклюзивною, якщо в ній навчається не менше одного здобувача освіти з особливими освітніми потребами.</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Style w:val="rvts0"/>
          <w:rFonts w:ascii="Times New Roman" w:hAnsi="Times New Roman" w:cs="Times New Roman"/>
          <w:sz w:val="28"/>
          <w:szCs w:val="28"/>
          <w:lang w:val="uk-UA"/>
        </w:rPr>
        <w:t>Для забезпечення індивідуалізації освітнього процесу в закладі для здобувачів освіти з особливими освітніми потр</w:t>
      </w:r>
      <w:r>
        <w:rPr>
          <w:rStyle w:val="rvts0"/>
          <w:rFonts w:ascii="Times New Roman" w:hAnsi="Times New Roman" w:cs="Times New Roman"/>
          <w:sz w:val="28"/>
          <w:szCs w:val="28"/>
          <w:lang w:val="uk-UA"/>
        </w:rPr>
        <w:t xml:space="preserve">ебами складається індивідуальна програма розвитку. </w:t>
      </w:r>
    </w:p>
    <w:p w:rsidR="00883C35" w:rsidRDefault="00532110">
      <w:pPr>
        <w:widowControl w:val="0"/>
        <w:shd w:val="clear" w:color="auto" w:fill="FFFFFF"/>
        <w:spacing w:after="0" w:line="240" w:lineRule="auto"/>
        <w:ind w:firstLine="709"/>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b/>
          <w:bCs/>
          <w:sz w:val="28"/>
          <w:szCs w:val="28"/>
          <w:lang w:val="uk-UA" w:eastAsia="ru-RU"/>
        </w:rPr>
        <w:t>Структура навчального року</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Навчальний рік для гуртків першого року навчання починається 1 вересня. З 1 по 15 вересня здійснюється комплектування груп гуртків.  Цей  період вважається робочим часом керівни</w:t>
      </w:r>
      <w:r>
        <w:rPr>
          <w:rFonts w:ascii="Times New Roman" w:eastAsia="Times New Roman" w:hAnsi="Times New Roman" w:cs="Times New Roman"/>
          <w:sz w:val="28"/>
          <w:szCs w:val="28"/>
          <w:lang w:val="uk-UA" w:eastAsia="ru-RU"/>
        </w:rPr>
        <w:t>ка гуртка. Для гуртків другого й третього, четвертого років навчання заняття починаються 1  вересня.</w:t>
      </w:r>
    </w:p>
    <w:p w:rsidR="00883C35" w:rsidRDefault="00532110">
      <w:pPr>
        <w:widowControl w:val="0"/>
        <w:shd w:val="clear" w:color="auto" w:fill="FFFFFF"/>
        <w:spacing w:after="0" w:line="240" w:lineRule="auto"/>
        <w:ind w:firstLine="567"/>
        <w:jc w:val="both"/>
        <w:rPr>
          <w:rFonts w:ascii="Times New Roman" w:hAnsi="Times New Roman"/>
        </w:rPr>
      </w:pPr>
      <w:r>
        <w:rPr>
          <w:rFonts w:ascii="Times New Roman" w:eastAsia="Times New Roman" w:hAnsi="Times New Roman" w:cs="Times New Roman"/>
          <w:sz w:val="28"/>
          <w:szCs w:val="28"/>
          <w:lang w:val="uk-UA" w:eastAsia="ru-RU"/>
        </w:rPr>
        <w:t>Освітній процес організовується за семестровою системою:</w:t>
      </w:r>
    </w:p>
    <w:p w:rsidR="00883C35" w:rsidRDefault="00532110">
      <w:pPr>
        <w:pStyle w:val="Default"/>
        <w:ind w:firstLine="567"/>
        <w:rPr>
          <w:rFonts w:ascii="Times New Roman" w:hAnsi="Times New Roman"/>
        </w:rPr>
      </w:pPr>
      <w:r>
        <w:rPr>
          <w:rFonts w:ascii="Times New Roman" w:hAnsi="Times New Roman"/>
          <w:sz w:val="28"/>
          <w:szCs w:val="28"/>
        </w:rPr>
        <w:t xml:space="preserve">І семестр – 01.09.2023 - 31.12.2023  </w:t>
      </w:r>
    </w:p>
    <w:p w:rsidR="00883C35" w:rsidRDefault="00532110">
      <w:pPr>
        <w:pStyle w:val="Default"/>
        <w:ind w:firstLine="567"/>
        <w:rPr>
          <w:rFonts w:ascii="Times New Roman" w:hAnsi="Times New Roman"/>
        </w:rPr>
      </w:pPr>
      <w:r>
        <w:rPr>
          <w:rFonts w:ascii="Times New Roman" w:hAnsi="Times New Roman"/>
          <w:sz w:val="28"/>
          <w:szCs w:val="28"/>
        </w:rPr>
        <w:t>ІІ семестр – 01.01.2024 - 31.05.2024.</w:t>
      </w:r>
    </w:p>
    <w:p w:rsidR="00883C35" w:rsidRDefault="00532110">
      <w:pPr>
        <w:pStyle w:val="Default"/>
        <w:ind w:firstLine="567"/>
        <w:rPr>
          <w:rFonts w:ascii="Times New Roman" w:hAnsi="Times New Roman"/>
        </w:rPr>
      </w:pPr>
      <w:r>
        <w:rPr>
          <w:rFonts w:ascii="Times New Roman" w:hAnsi="Times New Roman"/>
          <w:b/>
          <w:bCs/>
          <w:sz w:val="28"/>
          <w:szCs w:val="28"/>
        </w:rPr>
        <w:t xml:space="preserve">Терміни канікул: </w:t>
      </w:r>
    </w:p>
    <w:p w:rsidR="00883C35" w:rsidRDefault="00532110">
      <w:pPr>
        <w:spacing w:after="0"/>
        <w:jc w:val="both"/>
        <w:rPr>
          <w:rFonts w:ascii="Times New Roman" w:hAnsi="Times New Roman"/>
        </w:rPr>
      </w:pPr>
      <w:r>
        <w:rPr>
          <w:rFonts w:ascii="Times New Roman" w:hAnsi="Times New Roman"/>
          <w:sz w:val="28"/>
          <w:szCs w:val="28"/>
        </w:rPr>
        <w:t xml:space="preserve">осінні - з </w:t>
      </w:r>
      <w:r>
        <w:rPr>
          <w:rFonts w:ascii="Times New Roman" w:hAnsi="Times New Roman"/>
          <w:sz w:val="28"/>
          <w:szCs w:val="28"/>
          <w:lang w:val="uk-UA"/>
        </w:rPr>
        <w:t>28 жовтня</w:t>
      </w:r>
      <w:r>
        <w:rPr>
          <w:rFonts w:ascii="Times New Roman" w:hAnsi="Times New Roman"/>
          <w:sz w:val="28"/>
          <w:szCs w:val="28"/>
        </w:rPr>
        <w:t xml:space="preserve"> по</w:t>
      </w:r>
      <w:r>
        <w:rPr>
          <w:rFonts w:ascii="Times New Roman" w:hAnsi="Times New Roman"/>
          <w:sz w:val="28"/>
          <w:szCs w:val="28"/>
          <w:lang w:val="uk-UA"/>
        </w:rPr>
        <w:t xml:space="preserve"> 05 листопада</w:t>
      </w:r>
      <w:r>
        <w:rPr>
          <w:rFonts w:ascii="Times New Roman" w:hAnsi="Times New Roman"/>
          <w:sz w:val="28"/>
          <w:szCs w:val="28"/>
        </w:rPr>
        <w:t xml:space="preserve"> 2023 року;</w:t>
      </w:r>
    </w:p>
    <w:p w:rsidR="00883C35" w:rsidRDefault="00532110">
      <w:pPr>
        <w:spacing w:after="0"/>
        <w:jc w:val="both"/>
        <w:rPr>
          <w:rFonts w:ascii="Times New Roman" w:hAnsi="Times New Roman"/>
        </w:rPr>
      </w:pPr>
      <w:r>
        <w:rPr>
          <w:rFonts w:ascii="Times New Roman" w:hAnsi="Times New Roman"/>
          <w:sz w:val="28"/>
          <w:szCs w:val="28"/>
        </w:rPr>
        <w:t>зимові - з 30 грудня 2023 року по 14 січня 2024 року;</w:t>
      </w:r>
    </w:p>
    <w:p w:rsidR="00883C35" w:rsidRDefault="00532110">
      <w:pPr>
        <w:spacing w:after="0"/>
        <w:jc w:val="both"/>
        <w:rPr>
          <w:rFonts w:ascii="Times New Roman" w:hAnsi="Times New Roman"/>
        </w:rPr>
      </w:pPr>
      <w:r>
        <w:rPr>
          <w:rFonts w:ascii="Times New Roman" w:hAnsi="Times New Roman"/>
          <w:sz w:val="28"/>
          <w:szCs w:val="28"/>
        </w:rPr>
        <w:t>весняні - з</w:t>
      </w:r>
      <w:r>
        <w:rPr>
          <w:rFonts w:ascii="Times New Roman" w:hAnsi="Times New Roman"/>
          <w:sz w:val="28"/>
          <w:szCs w:val="28"/>
          <w:lang w:val="uk-UA"/>
        </w:rPr>
        <w:t xml:space="preserve"> 16 </w:t>
      </w:r>
      <w:r>
        <w:rPr>
          <w:rFonts w:ascii="Times New Roman" w:hAnsi="Times New Roman"/>
          <w:sz w:val="28"/>
          <w:szCs w:val="28"/>
        </w:rPr>
        <w:t>березня по</w:t>
      </w:r>
      <w:r>
        <w:rPr>
          <w:rFonts w:ascii="Times New Roman" w:hAnsi="Times New Roman"/>
          <w:sz w:val="28"/>
          <w:szCs w:val="28"/>
          <w:lang w:val="uk-UA"/>
        </w:rPr>
        <w:t xml:space="preserve"> 24 </w:t>
      </w:r>
      <w:r>
        <w:rPr>
          <w:rFonts w:ascii="Times New Roman" w:hAnsi="Times New Roman"/>
          <w:sz w:val="28"/>
          <w:szCs w:val="28"/>
        </w:rPr>
        <w:t>березня 2024 року;</w:t>
      </w:r>
    </w:p>
    <w:p w:rsidR="00883C35" w:rsidRDefault="00532110">
      <w:pPr>
        <w:spacing w:after="0"/>
        <w:jc w:val="both"/>
      </w:pPr>
      <w:r>
        <w:rPr>
          <w:rFonts w:ascii="Times New Roman" w:hAnsi="Times New Roman"/>
          <w:sz w:val="28"/>
          <w:szCs w:val="28"/>
          <w:lang w:val="uk-UA"/>
        </w:rPr>
        <w:lastRenderedPageBreak/>
        <w:t>літні канікули - з дня закінчення навчального року до 31 серпня 2024 року.</w:t>
      </w:r>
    </w:p>
    <w:p w:rsidR="00883C35" w:rsidRDefault="00532110">
      <w:pPr>
        <w:pStyle w:val="af2"/>
        <w:widowControl w:val="0"/>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У канікулярні,   святкові   </w:t>
      </w:r>
      <w:r>
        <w:rPr>
          <w:rFonts w:ascii="Times New Roman" w:eastAsia="Times New Roman" w:hAnsi="Times New Roman" w:cs="Times New Roman"/>
          <w:sz w:val="28"/>
          <w:szCs w:val="28"/>
          <w:lang w:val="uk-UA" w:eastAsia="ru-RU"/>
        </w:rPr>
        <w:t>та   неробочі   дні  заклад позашкільної освіти  працює   за   окремим   планом,   затвердженим  керівником  закладу. У вихідні дні заклад працює відповідно до розкладу занять гуртків (ч. І ст. 17 Закону України «Про позашкільну освіту» № 2145-VIII від 05.</w:t>
      </w:r>
      <w:r>
        <w:rPr>
          <w:rFonts w:ascii="Times New Roman" w:eastAsia="Times New Roman" w:hAnsi="Times New Roman" w:cs="Times New Roman"/>
          <w:sz w:val="28"/>
          <w:szCs w:val="28"/>
          <w:lang w:val="uk-UA" w:eastAsia="ru-RU"/>
        </w:rPr>
        <w:t>09.2017).</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 літній  період  освітній процес закладу позашкільної освіти  здійснюється  за  окремим  планом  і  передбачає   роботу гуртків,   секцій,   клубів,  творчих  об'єднань  безпосередньо  в закладі,  організацію профільних таборів,  змін,  участь у</w:t>
      </w:r>
      <w:r>
        <w:rPr>
          <w:rFonts w:ascii="Times New Roman" w:eastAsia="Times New Roman" w:hAnsi="Times New Roman" w:cs="Times New Roman"/>
          <w:sz w:val="28"/>
          <w:szCs w:val="28"/>
          <w:lang w:val="uk-UA" w:eastAsia="ru-RU"/>
        </w:rPr>
        <w:t>  роботі оздоровчих  таборів  (за  угодою),  роботу  на навчально-дослідних ділянках,  екскурсії в природу, на виробництво тощо.</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Тривалість одного заняття визначається  з урахуванням допустимого навантаження для різних вікових категорій учнів  і становить </w:t>
      </w:r>
      <w:r>
        <w:rPr>
          <w:rFonts w:ascii="Times New Roman" w:eastAsia="Times New Roman" w:hAnsi="Times New Roman" w:cs="Times New Roman"/>
          <w:sz w:val="28"/>
          <w:szCs w:val="28"/>
          <w:lang w:val="uk-UA" w:eastAsia="ru-RU"/>
        </w:rPr>
        <w:t>для вихованців, учнів і слухачів:</w:t>
      </w:r>
    </w:p>
    <w:p w:rsidR="00883C35" w:rsidRDefault="00532110">
      <w:pPr>
        <w:widowControl w:val="0"/>
        <w:shd w:val="clear" w:color="auto" w:fill="FFFFFF"/>
        <w:tabs>
          <w:tab w:val="left" w:pos="993"/>
        </w:tabs>
        <w:spacing w:after="0" w:line="240" w:lineRule="auto"/>
        <w:ind w:left="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віком від 3 до 6 років – 30 хвилин;</w:t>
      </w:r>
    </w:p>
    <w:p w:rsidR="00883C35" w:rsidRDefault="00532110">
      <w:pPr>
        <w:widowControl w:val="0"/>
        <w:shd w:val="clear" w:color="auto" w:fill="FFFFFF"/>
        <w:tabs>
          <w:tab w:val="left" w:pos="993"/>
        </w:tabs>
        <w:spacing w:after="0" w:line="240" w:lineRule="auto"/>
        <w:ind w:left="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віком від 6 до 7 років – 35 хвилин;</w:t>
      </w:r>
    </w:p>
    <w:p w:rsidR="00883C35" w:rsidRDefault="00532110">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інших – 45 хвилин  (ч. І ст. 17 Закону України «Про позашкільну освіту» № 2145-VIII від 05.09.2017).</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 гуртках початкового рівня з вихованцями дошкіль</w:t>
      </w:r>
      <w:r>
        <w:rPr>
          <w:rFonts w:ascii="Times New Roman" w:eastAsia="Times New Roman" w:hAnsi="Times New Roman" w:cs="Times New Roman"/>
          <w:sz w:val="28"/>
          <w:szCs w:val="28"/>
          <w:lang w:val="uk-UA" w:eastAsia="ru-RU"/>
        </w:rPr>
        <w:t xml:space="preserve">ного віку заняття проводяться по 1 годині два або три рази на тиждень; з вихованцями шкільного віку – по 1 або 2 години двічі на тиждень. </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 гуртках основного рівня першого року навчання – по 2 години двічі на тиждень, другого, третього, четвертого років н</w:t>
      </w:r>
      <w:r>
        <w:rPr>
          <w:rFonts w:ascii="Times New Roman" w:eastAsia="Times New Roman" w:hAnsi="Times New Roman" w:cs="Times New Roman"/>
          <w:sz w:val="28"/>
          <w:szCs w:val="28"/>
          <w:lang w:val="uk-UA" w:eastAsia="ru-RU"/>
        </w:rPr>
        <w:t>авчання – по 2 години двічі або тричі на тиждень.</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 гуртках вищого рівня – по 2 години тричі на тиждень або  по 3 години двічі на тиждень.</w:t>
      </w:r>
    </w:p>
    <w:p w:rsidR="00883C35" w:rsidRDefault="00532110">
      <w:pPr>
        <w:pStyle w:val="1"/>
        <w:widowControl w:val="0"/>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Термін навчання у гуртках та інших творчих об'єднаннях обумовлюється специфікою їх діяльності та навчальними програма</w:t>
      </w:r>
      <w:r>
        <w:rPr>
          <w:rFonts w:ascii="Times New Roman" w:eastAsia="Times New Roman" w:hAnsi="Times New Roman" w:cs="Times New Roman"/>
          <w:sz w:val="28"/>
          <w:szCs w:val="28"/>
        </w:rPr>
        <w:t>ми з позашкільної освіти.</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Середня наповнюваність гуртків, як правило, становить  15 вихованців, учнів, слухачів. Гранична наповнюваність груп відповідно до психофізіологічного розвитку вихованців, учнів і слухачів, їх вікових категорій визначається Положен</w:t>
      </w:r>
      <w:r>
        <w:rPr>
          <w:rFonts w:ascii="Times New Roman" w:eastAsia="Times New Roman" w:hAnsi="Times New Roman" w:cs="Times New Roman"/>
          <w:sz w:val="28"/>
          <w:szCs w:val="28"/>
          <w:lang w:val="uk-UA" w:eastAsia="ru-RU"/>
        </w:rPr>
        <w:t xml:space="preserve">ням про заклад позашкільної освіти  (ч. ІІ ст. 18 в редакції Закону України «Про позашкільну освіту»  № 2145-VIII від 05.09.2017). </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 закладі  працюють такі творчі учнівські об'єднання:</w:t>
      </w:r>
    </w:p>
    <w:p w:rsidR="00883C35" w:rsidRDefault="00532110">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у відділі квітникарства – секція «Паросток», школа розвитку і </w:t>
      </w:r>
      <w:r>
        <w:rPr>
          <w:rFonts w:ascii="Times New Roman" w:eastAsia="Times New Roman" w:hAnsi="Times New Roman" w:cs="Times New Roman"/>
          <w:sz w:val="28"/>
          <w:szCs w:val="28"/>
          <w:lang w:val="uk-UA" w:eastAsia="ru-RU"/>
        </w:rPr>
        <w:t>творчості «Барвінок»;</w:t>
      </w:r>
    </w:p>
    <w:p w:rsidR="00883C35" w:rsidRDefault="00532110">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у біологічному відділі – біологічна лабораторія, клуб «Цікаве дозвілля»,  центр довузівської підготовки «Ерудит»; </w:t>
      </w:r>
    </w:p>
    <w:p w:rsidR="00883C35" w:rsidRDefault="00532110">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у відділі натуралістичної та дослідницької роботи – навчально-тваринницька лабораторія, школа раннього розвитку дитини </w:t>
      </w:r>
      <w:r>
        <w:rPr>
          <w:rFonts w:ascii="Times New Roman" w:eastAsia="Times New Roman" w:hAnsi="Times New Roman" w:cs="Times New Roman"/>
          <w:sz w:val="28"/>
          <w:szCs w:val="28"/>
          <w:lang w:val="uk-UA" w:eastAsia="ru-RU"/>
        </w:rPr>
        <w:t>«Журавлик»;</w:t>
      </w:r>
    </w:p>
    <w:p w:rsidR="00883C35" w:rsidRDefault="00532110">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 відділі екології та краєзнавства – учнівське лісництво «Паросток», клуб «Захисники зеленої скарбниці», клуб мами і дитини «Грайлик»;</w:t>
      </w:r>
    </w:p>
    <w:p w:rsidR="00883C35" w:rsidRDefault="00532110">
      <w:pPr>
        <w:widowControl w:val="0"/>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 відділі декоративно-ужиткового мистецтва – студія «Прикладні мистецтва», майстерня «Український сувенір».</w:t>
      </w:r>
      <w:r>
        <w:rPr>
          <w:rFonts w:ascii="Times New Roman" w:eastAsia="Times New Roman" w:hAnsi="Times New Roman" w:cs="Times New Roman"/>
          <w:sz w:val="28"/>
          <w:szCs w:val="28"/>
          <w:highlight w:val="yellow"/>
          <w:lang w:val="uk-UA" w:eastAsia="ru-RU"/>
        </w:rPr>
        <w:t xml:space="preserve">                                                                                    </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Психологічний супровід зі створення сприятливих умов для реалізації </w:t>
      </w:r>
      <w:r>
        <w:rPr>
          <w:rFonts w:ascii="Times New Roman" w:eastAsia="Times New Roman" w:hAnsi="Times New Roman" w:cs="Times New Roman"/>
          <w:sz w:val="28"/>
          <w:szCs w:val="28"/>
          <w:lang w:val="uk-UA" w:eastAsia="ru-RU"/>
        </w:rPr>
        <w:lastRenderedPageBreak/>
        <w:t>творчого потенціалу вихованців, їх самоактуалізації та соціалізації надає практичний психолог Центру (з</w:t>
      </w:r>
      <w:r>
        <w:rPr>
          <w:rFonts w:ascii="Times New Roman" w:eastAsia="Times New Roman" w:hAnsi="Times New Roman" w:cs="Times New Roman"/>
          <w:sz w:val="28"/>
          <w:szCs w:val="28"/>
          <w:lang w:val="uk-UA" w:eastAsia="ru-RU"/>
        </w:rPr>
        <w:t>а запитом), використовуючи методи психодіагностики, індивідуального та групового консультування, психологічної просвіти і профілактики.</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Контроль і оцінювання навчальних досягнень здобувачів освіти здійснюються на суб’єкт-суб’єктних засадах, що передбачає с</w:t>
      </w:r>
      <w:r>
        <w:rPr>
          <w:rFonts w:ascii="Times New Roman" w:eastAsia="Times New Roman" w:hAnsi="Times New Roman" w:cs="Times New Roman"/>
          <w:sz w:val="28"/>
          <w:szCs w:val="28"/>
          <w:lang w:val="uk-UA" w:eastAsia="ru-RU"/>
        </w:rPr>
        <w:t>истематичне відстеження їхнього індивідуального розвитку в освітньому процесі.</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Формами контролю за результативністю навчання є опитування, тестування, захист науково-дослідницьких робіт, участь у профільних творчих конкурсах, конференціях, виставках, фести</w:t>
      </w:r>
      <w:r>
        <w:rPr>
          <w:rFonts w:ascii="Times New Roman" w:eastAsia="Times New Roman" w:hAnsi="Times New Roman" w:cs="Times New Roman"/>
          <w:sz w:val="28"/>
          <w:szCs w:val="28"/>
          <w:lang w:val="uk-UA" w:eastAsia="ru-RU"/>
        </w:rPr>
        <w:t>валях, зльотах та зборах, змаганнях, захист освітніх проектів, формування портфоліо, творчі звіти, підсумкові заняття.</w:t>
      </w:r>
    </w:p>
    <w:p w:rsidR="00883C35" w:rsidRDefault="00532110">
      <w:pPr>
        <w:shd w:val="clear" w:color="auto" w:fill="FFFFFF"/>
        <w:spacing w:after="0" w:line="240" w:lineRule="auto"/>
        <w:jc w:val="center"/>
        <w:rPr>
          <w:rFonts w:ascii="Times New Roman" w:eastAsia="Times New Roman" w:hAnsi="Times New Roman" w:cs="Times New Roman"/>
          <w:b/>
          <w:bCs/>
          <w:color w:val="000000"/>
          <w:sz w:val="28"/>
          <w:szCs w:val="28"/>
          <w:lang w:val="uk-UA" w:eastAsia="ru-RU"/>
        </w:rPr>
      </w:pPr>
      <w:r>
        <w:rPr>
          <w:rFonts w:ascii="Times New Roman" w:eastAsia="Times New Roman" w:hAnsi="Times New Roman" w:cs="Times New Roman"/>
          <w:b/>
          <w:bCs/>
          <w:color w:val="000000"/>
          <w:sz w:val="28"/>
          <w:szCs w:val="28"/>
          <w:lang w:val="uk-UA" w:eastAsia="ru-RU"/>
        </w:rPr>
        <w:t>Вимоги до здобувачів позашкільної освіти</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До Центру зараховуються вихованці віком від 3 до 18 років (ст.3  п. 3.10. Положення про центр, б</w:t>
      </w:r>
      <w:r>
        <w:rPr>
          <w:rFonts w:ascii="Times New Roman" w:eastAsia="Times New Roman" w:hAnsi="Times New Roman" w:cs="Times New Roman"/>
          <w:sz w:val="28"/>
          <w:szCs w:val="28"/>
          <w:lang w:val="uk-UA" w:eastAsia="ru-RU"/>
        </w:rPr>
        <w:t>удинок, клуб еколого-натуралістичної творчості учнівської молоді, станцію юних натуралістів, Статут ЦЕНТУМ СМР).</w:t>
      </w:r>
    </w:p>
    <w:p w:rsidR="00883C35" w:rsidRDefault="00532110">
      <w:pPr>
        <w:shd w:val="clear" w:color="auto" w:fill="FFFFFF"/>
        <w:spacing w:after="0" w:line="24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Вимоги до здобувачів позашкільної освіти, які можуть розпочати навчання за цією програмою визначаються рівнем творчого об'єднання закладу позаш</w:t>
      </w:r>
      <w:r>
        <w:rPr>
          <w:rFonts w:ascii="Times New Roman" w:eastAsia="Times New Roman" w:hAnsi="Times New Roman" w:cs="Times New Roman"/>
          <w:color w:val="000000"/>
          <w:sz w:val="28"/>
          <w:szCs w:val="28"/>
          <w:lang w:val="uk-UA" w:eastAsia="ru-RU"/>
        </w:rPr>
        <w:t>кільної освіти, відображаються в навчальних програмах з позашкільної освіти.</w:t>
      </w:r>
    </w:p>
    <w:p w:rsidR="00883C35" w:rsidRDefault="00532110">
      <w:pPr>
        <w:shd w:val="clear" w:color="auto" w:fill="FFFFFF"/>
        <w:spacing w:after="0" w:line="24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Для зарахування учнів до туристських, хореографічних гуртків, секцій та інших творчих об'єднань претенденти повинні мати належний стан здоров'я, що дозволятиме набувати відповідні</w:t>
      </w:r>
      <w:r>
        <w:rPr>
          <w:rFonts w:ascii="Times New Roman" w:eastAsia="Times New Roman" w:hAnsi="Times New Roman" w:cs="Times New Roman"/>
          <w:color w:val="000000"/>
          <w:sz w:val="28"/>
          <w:szCs w:val="28"/>
          <w:lang w:val="uk-UA" w:eastAsia="ru-RU"/>
        </w:rPr>
        <w:t xml:space="preserve"> компетентності за навчальними програмами.</w:t>
      </w:r>
    </w:p>
    <w:p w:rsidR="00883C35" w:rsidRDefault="00883C35">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p>
    <w:p w:rsidR="00883C35" w:rsidRDefault="00532110">
      <w:pPr>
        <w:pStyle w:val="af1"/>
        <w:shd w:val="clear" w:color="auto" w:fill="FFFFFF"/>
        <w:spacing w:beforeAutospacing="0" w:after="0" w:afterAutospacing="0"/>
        <w:ind w:firstLine="709"/>
        <w:jc w:val="center"/>
        <w:rPr>
          <w:color w:val="000000"/>
          <w:sz w:val="28"/>
          <w:szCs w:val="28"/>
        </w:rPr>
      </w:pPr>
      <w:r>
        <w:rPr>
          <w:b/>
          <w:bCs/>
          <w:sz w:val="28"/>
          <w:szCs w:val="28"/>
          <w:lang w:val="uk-UA"/>
        </w:rPr>
        <w:t>ІІІ.</w:t>
      </w:r>
      <w:r>
        <w:rPr>
          <w:color w:val="000000"/>
          <w:sz w:val="28"/>
          <w:szCs w:val="28"/>
        </w:rPr>
        <w:t xml:space="preserve"> </w:t>
      </w:r>
      <w:r>
        <w:rPr>
          <w:b/>
          <w:bCs/>
          <w:color w:val="000000"/>
          <w:sz w:val="28"/>
          <w:szCs w:val="28"/>
        </w:rPr>
        <w:t>Загальний обсяг навчального навантаження</w:t>
      </w:r>
    </w:p>
    <w:p w:rsidR="00883C35" w:rsidRDefault="00532110">
      <w:pPr>
        <w:widowControl w:val="0"/>
        <w:shd w:val="clear" w:color="auto" w:fill="FFFFFF"/>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b/>
          <w:bCs/>
          <w:sz w:val="28"/>
          <w:szCs w:val="28"/>
          <w:lang w:val="uk-UA" w:eastAsia="ru-RU"/>
        </w:rPr>
        <w:t>Навчальний план на 2023-2024 навчальний рік</w:t>
      </w:r>
    </w:p>
    <w:p w:rsidR="00883C35" w:rsidRDefault="00883C35">
      <w:pPr>
        <w:widowControl w:val="0"/>
        <w:shd w:val="clear" w:color="auto" w:fill="FFFFFF"/>
        <w:spacing w:after="0" w:line="240" w:lineRule="auto"/>
        <w:jc w:val="center"/>
        <w:rPr>
          <w:rFonts w:ascii="Times New Roman" w:eastAsia="Times New Roman" w:hAnsi="Times New Roman" w:cs="Times New Roman"/>
          <w:sz w:val="28"/>
          <w:szCs w:val="28"/>
          <w:lang w:val="uk-UA" w:eastAsia="ru-RU"/>
        </w:rPr>
      </w:pPr>
    </w:p>
    <w:p w:rsidR="00883C35" w:rsidRDefault="00532110">
      <w:pPr>
        <w:widowControl w:val="0"/>
        <w:shd w:val="clear" w:color="auto" w:fill="FFFFFF"/>
        <w:tabs>
          <w:tab w:val="left" w:pos="3686"/>
        </w:tabs>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При формуванні робочого навчального плану враховано вимоги законів України «Про освіту», «Про позашкільну освіту», Положення про позашкільний навчальний заклад, затвердженого постановою Кабінету Міністрів України від 06.05.2001 № 433, Положення про порядок</w:t>
      </w:r>
      <w:r>
        <w:rPr>
          <w:rFonts w:ascii="Times New Roman" w:eastAsia="Times New Roman" w:hAnsi="Times New Roman" w:cs="Times New Roman"/>
          <w:sz w:val="28"/>
          <w:szCs w:val="28"/>
          <w:lang w:val="uk-UA" w:eastAsia="ru-RU"/>
        </w:rPr>
        <w:t xml:space="preserve"> організації індивідуальної та групової роботи в позашкільних навчальних закладах, затвердженого наказом Міністерства освіти і науки України від 11.08.2004      № 651 та зареєстрованого в Міністерстві юстиції України 20.08.2004   №1036/9635, </w:t>
      </w:r>
      <w:r>
        <w:rPr>
          <w:rStyle w:val="a3"/>
          <w:rFonts w:ascii="Times New Roman" w:hAnsi="Times New Roman" w:cs="Times New Roman"/>
          <w:b w:val="0"/>
          <w:color w:val="000000"/>
          <w:sz w:val="28"/>
          <w:szCs w:val="28"/>
          <w:shd w:val="clear" w:color="auto" w:fill="FFFFFF"/>
          <w:lang w:val="uk-UA"/>
        </w:rPr>
        <w:t>Типової освітн</w:t>
      </w:r>
      <w:r>
        <w:rPr>
          <w:rStyle w:val="a3"/>
          <w:rFonts w:ascii="Times New Roman" w:hAnsi="Times New Roman" w:cs="Times New Roman"/>
          <w:b w:val="0"/>
          <w:color w:val="000000"/>
          <w:sz w:val="28"/>
          <w:szCs w:val="28"/>
          <w:shd w:val="clear" w:color="auto" w:fill="FFFFFF"/>
          <w:lang w:val="uk-UA"/>
        </w:rPr>
        <w:t>ьої програми закладу позашкільної освіти</w:t>
      </w:r>
      <w:r>
        <w:rPr>
          <w:rFonts w:ascii="Times New Roman" w:eastAsia="Times New Roman" w:hAnsi="Times New Roman" w:cs="Times New Roman"/>
          <w:b/>
          <w:sz w:val="28"/>
          <w:szCs w:val="28"/>
          <w:lang w:val="uk-UA" w:eastAsia="ru-RU"/>
        </w:rPr>
        <w:t>,</w:t>
      </w:r>
      <w:r>
        <w:rPr>
          <w:rFonts w:ascii="Times New Roman" w:eastAsia="Times New Roman" w:hAnsi="Times New Roman" w:cs="Times New Roman"/>
          <w:sz w:val="28"/>
          <w:szCs w:val="28"/>
          <w:lang w:val="uk-UA" w:eastAsia="ru-RU"/>
        </w:rPr>
        <w:t xml:space="preserve"> затвердженої наказом Міністерства освіти і науки України від 05.01.2021 № 17.</w:t>
      </w:r>
    </w:p>
    <w:p w:rsidR="00883C35" w:rsidRDefault="00532110">
      <w:pPr>
        <w:widowControl w:val="0"/>
        <w:shd w:val="clear" w:color="auto" w:fill="FFFFFF"/>
        <w:spacing w:after="0" w:line="240" w:lineRule="auto"/>
        <w:ind w:firstLine="709"/>
        <w:jc w:val="both"/>
        <w:rPr>
          <w:rStyle w:val="a5"/>
          <w:rFonts w:ascii="Times New Roman" w:hAnsi="Times New Roman" w:cs="Times New Roman"/>
          <w:i w:val="0"/>
          <w:iCs w:val="0"/>
          <w:sz w:val="28"/>
          <w:szCs w:val="28"/>
          <w:shd w:val="clear" w:color="auto" w:fill="FFFFFF"/>
          <w:lang w:val="uk-UA"/>
        </w:rPr>
      </w:pPr>
      <w:r>
        <w:rPr>
          <w:rFonts w:ascii="Times New Roman" w:eastAsia="Times New Roman" w:hAnsi="Times New Roman" w:cs="Times New Roman"/>
          <w:sz w:val="28"/>
          <w:szCs w:val="28"/>
          <w:lang w:val="uk-UA" w:eastAsia="ru-RU"/>
        </w:rPr>
        <w:t xml:space="preserve">Освітня програма враховує різні навчальні рівні гуртків (початковий, основний, вищий), визначені Положенням про позашкільний навчальний </w:t>
      </w:r>
      <w:r>
        <w:rPr>
          <w:rFonts w:ascii="Times New Roman" w:eastAsia="Times New Roman" w:hAnsi="Times New Roman" w:cs="Times New Roman"/>
          <w:sz w:val="28"/>
          <w:szCs w:val="28"/>
          <w:lang w:val="uk-UA" w:eastAsia="ru-RU"/>
        </w:rPr>
        <w:t xml:space="preserve">заклад зі змінами згідно з постановою Кабінету Міністрів України № </w:t>
      </w:r>
      <w:r>
        <w:rPr>
          <w:rStyle w:val="a5"/>
          <w:rFonts w:ascii="Times New Roman" w:eastAsia="Times New Roman" w:hAnsi="Times New Roman" w:cs="Times New Roman"/>
          <w:i w:val="0"/>
          <w:color w:val="212529"/>
          <w:sz w:val="28"/>
          <w:szCs w:val="28"/>
          <w:shd w:val="clear" w:color="auto" w:fill="FFFFFF"/>
          <w:lang w:val="uk-UA" w:eastAsia="ru-RU"/>
        </w:rPr>
        <w:t>544 (</w:t>
      </w:r>
      <w:hyperlink r:id="rId11" w:tgtFrame="_blank">
        <w:r>
          <w:rPr>
            <w:rFonts w:ascii="Times New Roman" w:eastAsia="Times New Roman" w:hAnsi="Times New Roman" w:cs="Times New Roman"/>
            <w:iCs/>
            <w:color w:val="212529"/>
            <w:sz w:val="28"/>
            <w:szCs w:val="28"/>
            <w:u w:val="single"/>
            <w:lang w:val="en-US" w:eastAsia="ru-RU"/>
          </w:rPr>
          <w:t>544-2022-п</w:t>
        </w:r>
      </w:hyperlink>
      <w:r>
        <w:rPr>
          <w:rStyle w:val="a5"/>
          <w:rFonts w:ascii="Times New Roman" w:eastAsia="Times New Roman" w:hAnsi="Times New Roman" w:cs="Times New Roman"/>
          <w:i w:val="0"/>
          <w:color w:val="212529"/>
          <w:sz w:val="28"/>
          <w:szCs w:val="28"/>
          <w:shd w:val="clear" w:color="auto" w:fill="FFFFFF"/>
          <w:lang w:val="uk-UA" w:eastAsia="ru-RU"/>
        </w:rPr>
        <w:t>) від 07.05.2022</w:t>
      </w:r>
      <w:r>
        <w:rPr>
          <w:rStyle w:val="a5"/>
          <w:rFonts w:ascii="Times New Roman" w:eastAsia="Times New Roman" w:hAnsi="Times New Roman" w:cs="Times New Roman"/>
          <w:i w:val="0"/>
          <w:iCs w:val="0"/>
          <w:sz w:val="28"/>
          <w:szCs w:val="28"/>
          <w:shd w:val="clear" w:color="auto" w:fill="FFFFFF"/>
          <w:lang w:val="uk-UA" w:eastAsia="ru-RU"/>
        </w:rPr>
        <w:t xml:space="preserve"> </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Рівень гуртка та терміни навчання обумовлюється специфікою діяльності та </w:t>
      </w:r>
      <w:r>
        <w:rPr>
          <w:rFonts w:ascii="Times New Roman" w:eastAsia="Times New Roman" w:hAnsi="Times New Roman" w:cs="Times New Roman"/>
          <w:sz w:val="28"/>
          <w:szCs w:val="28"/>
          <w:lang w:val="uk-UA" w:eastAsia="ru-RU"/>
        </w:rPr>
        <w:t>навчальними програмами. Порядок створення та організації діяльності гуртків та інших творчих об’єднань початкового, основного та вищого рівнів навчання базується на принципі наступності від одного рівня до іншого. Кількість  навчальних годин на тиждень зал</w:t>
      </w:r>
      <w:r>
        <w:rPr>
          <w:rFonts w:ascii="Times New Roman" w:eastAsia="Times New Roman" w:hAnsi="Times New Roman" w:cs="Times New Roman"/>
          <w:sz w:val="28"/>
          <w:szCs w:val="28"/>
          <w:lang w:val="uk-UA" w:eastAsia="ru-RU"/>
        </w:rPr>
        <w:t xml:space="preserve">ежить від рівня навчання. Загальна </w:t>
      </w:r>
      <w:r>
        <w:rPr>
          <w:rFonts w:ascii="Times New Roman" w:eastAsia="Times New Roman" w:hAnsi="Times New Roman" w:cs="Times New Roman"/>
          <w:sz w:val="28"/>
          <w:szCs w:val="28"/>
          <w:lang w:val="uk-UA" w:eastAsia="ru-RU"/>
        </w:rPr>
        <w:lastRenderedPageBreak/>
        <w:t>кількість навчальних годин обумовлюється виконанням навчальних програм.</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 2023/2024 навчальному році у ЦЕНТУМ СМР працює 185 гуртків. Усього навчальних годин – 632.</w:t>
      </w:r>
    </w:p>
    <w:p w:rsidR="00883C35" w:rsidRDefault="00883C35">
      <w:pPr>
        <w:widowControl w:val="0"/>
        <w:shd w:val="clear" w:color="auto" w:fill="FFFFFF"/>
        <w:spacing w:after="0" w:line="240" w:lineRule="auto"/>
        <w:ind w:firstLine="709"/>
        <w:jc w:val="both"/>
        <w:rPr>
          <w:rFonts w:ascii="Times New Roman" w:eastAsia="Times New Roman" w:hAnsi="Times New Roman" w:cs="Times New Roman"/>
          <w:sz w:val="28"/>
          <w:szCs w:val="28"/>
          <w:lang w:val="uk-UA" w:eastAsia="ru-RU"/>
        </w:rPr>
      </w:pPr>
    </w:p>
    <w:p w:rsidR="00883C35" w:rsidRDefault="00532110">
      <w:pPr>
        <w:widowControl w:val="0"/>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Початковий рівень</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pacing w:val="-4"/>
          <w:sz w:val="28"/>
          <w:szCs w:val="28"/>
          <w:lang w:val="uk-UA"/>
        </w:rPr>
        <w:t>До початкового рівня відносяться гурт</w:t>
      </w:r>
      <w:r>
        <w:rPr>
          <w:rFonts w:ascii="Times New Roman" w:hAnsi="Times New Roman" w:cs="Times New Roman"/>
          <w:spacing w:val="-4"/>
          <w:sz w:val="28"/>
          <w:szCs w:val="28"/>
          <w:lang w:val="uk-UA"/>
        </w:rPr>
        <w:t xml:space="preserve">ки та інші творчі </w:t>
      </w:r>
      <w:r>
        <w:rPr>
          <w:rFonts w:ascii="Times New Roman" w:hAnsi="Times New Roman" w:cs="Times New Roman"/>
          <w:spacing w:val="1"/>
          <w:sz w:val="28"/>
          <w:szCs w:val="28"/>
          <w:lang w:val="uk-UA"/>
        </w:rPr>
        <w:t>об'єднання закладу, діяльність яких спрямована на загальний розвиток вихованців, виявлення здібностей та обдарувань, при</w:t>
      </w:r>
      <w:r>
        <w:rPr>
          <w:rFonts w:ascii="Times New Roman" w:hAnsi="Times New Roman" w:cs="Times New Roman"/>
          <w:spacing w:val="3"/>
          <w:sz w:val="28"/>
          <w:szCs w:val="28"/>
          <w:lang w:val="uk-UA"/>
        </w:rPr>
        <w:t>щеплення інтересу до творчої діяльності.</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pacing w:val="-2"/>
          <w:sz w:val="28"/>
          <w:szCs w:val="28"/>
          <w:lang w:val="uk-UA"/>
        </w:rPr>
        <w:t>Навчальні програми гуртків та інших творчих об'єд</w:t>
      </w:r>
      <w:r>
        <w:rPr>
          <w:rFonts w:ascii="Times New Roman" w:hAnsi="Times New Roman" w:cs="Times New Roman"/>
          <w:spacing w:val="1"/>
          <w:sz w:val="28"/>
          <w:szCs w:val="28"/>
          <w:lang w:val="uk-UA"/>
        </w:rPr>
        <w:t>нань цього рівня передбачают</w:t>
      </w:r>
      <w:r>
        <w:rPr>
          <w:rFonts w:ascii="Times New Roman" w:hAnsi="Times New Roman" w:cs="Times New Roman"/>
          <w:spacing w:val="1"/>
          <w:sz w:val="28"/>
          <w:szCs w:val="28"/>
          <w:lang w:val="uk-UA"/>
        </w:rPr>
        <w:t xml:space="preserve">ь загальнокультурний розвиток дитини, </w:t>
      </w:r>
      <w:r>
        <w:rPr>
          <w:rFonts w:ascii="Times New Roman" w:hAnsi="Times New Roman" w:cs="Times New Roman"/>
          <w:spacing w:val="3"/>
          <w:sz w:val="28"/>
          <w:szCs w:val="28"/>
          <w:lang w:val="uk-UA"/>
        </w:rPr>
        <w:t>впровадження інформаційно-пізнавальних форм, методів, оволодін</w:t>
      </w:r>
      <w:r>
        <w:rPr>
          <w:rFonts w:ascii="Times New Roman" w:hAnsi="Times New Roman" w:cs="Times New Roman"/>
          <w:spacing w:val="1"/>
          <w:sz w:val="28"/>
          <w:szCs w:val="28"/>
          <w:lang w:val="uk-UA"/>
        </w:rPr>
        <w:t>ня нею теоретичних і практичних основ творчої діяльності, створен</w:t>
      </w:r>
      <w:r>
        <w:rPr>
          <w:rFonts w:ascii="Times New Roman" w:hAnsi="Times New Roman" w:cs="Times New Roman"/>
          <w:sz w:val="28"/>
          <w:szCs w:val="28"/>
          <w:lang w:val="uk-UA"/>
        </w:rPr>
        <w:t xml:space="preserve">ня для цього відповідних умов, а також адаптацію вихованців </w:t>
      </w:r>
      <w:r>
        <w:rPr>
          <w:rFonts w:ascii="Times New Roman" w:hAnsi="Times New Roman" w:cs="Times New Roman"/>
          <w:spacing w:val="2"/>
          <w:sz w:val="28"/>
          <w:szCs w:val="28"/>
          <w:lang w:val="uk-UA"/>
        </w:rPr>
        <w:t>до позашкільної життєдіяльності</w:t>
      </w:r>
      <w:r>
        <w:rPr>
          <w:rFonts w:ascii="Times New Roman" w:hAnsi="Times New Roman" w:cs="Times New Roman"/>
          <w:spacing w:val="2"/>
          <w:sz w:val="28"/>
          <w:szCs w:val="28"/>
          <w:lang w:val="uk-UA"/>
        </w:rPr>
        <w:t>.</w:t>
      </w:r>
    </w:p>
    <w:p w:rsidR="00883C35" w:rsidRDefault="00532110">
      <w:pPr>
        <w:widowControl w:val="0"/>
        <w:spacing w:after="0" w:line="240" w:lineRule="auto"/>
        <w:ind w:firstLine="709"/>
        <w:jc w:val="both"/>
        <w:rPr>
          <w:rFonts w:ascii="Times New Roman" w:hAnsi="Times New Roman" w:cs="Times New Roman"/>
          <w:spacing w:val="3"/>
          <w:sz w:val="28"/>
          <w:szCs w:val="28"/>
          <w:lang w:val="uk-UA"/>
        </w:rPr>
      </w:pPr>
      <w:r>
        <w:rPr>
          <w:rFonts w:ascii="Times New Roman" w:hAnsi="Times New Roman" w:cs="Times New Roman"/>
          <w:spacing w:val="6"/>
          <w:sz w:val="28"/>
          <w:szCs w:val="28"/>
          <w:lang w:val="uk-UA"/>
        </w:rPr>
        <w:t xml:space="preserve">Навчальні програми гуртків розроблені терміном на </w:t>
      </w:r>
      <w:r>
        <w:rPr>
          <w:rFonts w:ascii="Times New Roman" w:hAnsi="Times New Roman" w:cs="Times New Roman"/>
          <w:spacing w:val="1"/>
          <w:sz w:val="28"/>
          <w:szCs w:val="28"/>
          <w:lang w:val="uk-UA"/>
        </w:rPr>
        <w:t>1 або 2 роки</w:t>
      </w:r>
      <w:r>
        <w:rPr>
          <w:rFonts w:ascii="Times New Roman" w:hAnsi="Times New Roman" w:cs="Times New Roman"/>
          <w:spacing w:val="2"/>
          <w:sz w:val="28"/>
          <w:szCs w:val="28"/>
          <w:lang w:val="uk-UA"/>
        </w:rPr>
        <w:t xml:space="preserve">. Робота гуртків та інших </w:t>
      </w:r>
      <w:r>
        <w:rPr>
          <w:rFonts w:ascii="Times New Roman" w:hAnsi="Times New Roman" w:cs="Times New Roman"/>
          <w:spacing w:val="3"/>
          <w:sz w:val="28"/>
          <w:szCs w:val="28"/>
          <w:lang w:val="uk-UA"/>
        </w:rPr>
        <w:t xml:space="preserve">творчих об'єднань цього рівня організовується у </w:t>
      </w:r>
      <w:r>
        <w:rPr>
          <w:rFonts w:ascii="Times New Roman" w:hAnsi="Times New Roman" w:cs="Times New Roman"/>
          <w:spacing w:val="1"/>
          <w:sz w:val="28"/>
          <w:szCs w:val="28"/>
          <w:lang w:val="uk-UA"/>
        </w:rPr>
        <w:t>закладі протягом навчального року, а також у кан</w:t>
      </w:r>
      <w:r>
        <w:rPr>
          <w:rFonts w:ascii="Times New Roman" w:hAnsi="Times New Roman" w:cs="Times New Roman"/>
          <w:sz w:val="28"/>
          <w:szCs w:val="28"/>
          <w:lang w:val="uk-UA"/>
        </w:rPr>
        <w:t xml:space="preserve">ікулярний час. </w:t>
      </w:r>
      <w:r>
        <w:rPr>
          <w:rFonts w:ascii="Times New Roman" w:hAnsi="Times New Roman" w:cs="Times New Roman"/>
          <w:spacing w:val="1"/>
          <w:sz w:val="28"/>
          <w:szCs w:val="28"/>
          <w:lang w:val="uk-UA"/>
        </w:rPr>
        <w:t xml:space="preserve">Кількість годин на тиждень визначається за навчальними програмами та напрямами роботи з </w:t>
      </w:r>
      <w:r>
        <w:rPr>
          <w:rFonts w:ascii="Times New Roman" w:hAnsi="Times New Roman" w:cs="Times New Roman"/>
          <w:spacing w:val="3"/>
          <w:sz w:val="28"/>
          <w:szCs w:val="28"/>
          <w:lang w:val="uk-UA"/>
        </w:rPr>
        <w:t>урахуванням років навчання і становить:</w:t>
      </w:r>
    </w:p>
    <w:p w:rsidR="00883C35" w:rsidRDefault="00883C35">
      <w:pPr>
        <w:widowControl w:val="0"/>
        <w:spacing w:after="0" w:line="240" w:lineRule="auto"/>
        <w:jc w:val="both"/>
        <w:rPr>
          <w:rFonts w:ascii="Times New Roman" w:hAnsi="Times New Roman" w:cs="Times New Roman"/>
          <w:spacing w:val="3"/>
          <w:sz w:val="28"/>
          <w:szCs w:val="28"/>
          <w:lang w:val="uk-UA"/>
        </w:rPr>
      </w:pPr>
    </w:p>
    <w:tbl>
      <w:tblPr>
        <w:tblW w:w="9863" w:type="dxa"/>
        <w:tblInd w:w="27" w:type="dxa"/>
        <w:tblLayout w:type="fixed"/>
        <w:tblLook w:val="01E0" w:firstRow="1" w:lastRow="1" w:firstColumn="1" w:lastColumn="1" w:noHBand="0" w:noVBand="0"/>
      </w:tblPr>
      <w:tblGrid>
        <w:gridCol w:w="398"/>
        <w:gridCol w:w="1390"/>
        <w:gridCol w:w="1601"/>
        <w:gridCol w:w="1663"/>
        <w:gridCol w:w="841"/>
        <w:gridCol w:w="1140"/>
        <w:gridCol w:w="850"/>
        <w:gridCol w:w="1128"/>
        <w:gridCol w:w="852"/>
      </w:tblGrid>
      <w:tr w:rsidR="00883C35">
        <w:trPr>
          <w:trHeight w:val="292"/>
        </w:trPr>
        <w:tc>
          <w:tcPr>
            <w:tcW w:w="397"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w:t>
            </w:r>
          </w:p>
          <w:p w:rsidR="00883C35" w:rsidRDefault="00532110">
            <w:pPr>
              <w:widowControl w:val="0"/>
              <w:spacing w:after="0" w:line="240" w:lineRule="auto"/>
              <w:ind w:left="-142" w:right="-89"/>
              <w:jc w:val="center"/>
            </w:pPr>
            <w:r>
              <w:rPr>
                <w:rFonts w:ascii="Times New Roman" w:hAnsi="Times New Roman" w:cs="Times New Roman"/>
                <w:sz w:val="24"/>
                <w:szCs w:val="24"/>
                <w:lang w:val="uk-UA"/>
              </w:rPr>
              <w:t>з/п</w:t>
            </w:r>
          </w:p>
        </w:tc>
        <w:tc>
          <w:tcPr>
            <w:tcW w:w="139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pStyle w:val="4"/>
              <w:widowControl w:val="0"/>
              <w:spacing w:before="0" w:line="240" w:lineRule="auto"/>
              <w:ind w:left="7" w:hanging="7"/>
              <w:jc w:val="center"/>
            </w:pPr>
            <w:r>
              <w:rPr>
                <w:rFonts w:ascii="Times New Roman" w:hAnsi="Times New Roman" w:cs="Times New Roman"/>
                <w:i w:val="0"/>
                <w:color w:val="000000"/>
                <w:sz w:val="24"/>
                <w:szCs w:val="24"/>
                <w:lang w:val="uk-UA"/>
              </w:rPr>
              <w:t>Напрям</w:t>
            </w:r>
          </w:p>
          <w:p w:rsidR="00883C35" w:rsidRDefault="00532110">
            <w:pPr>
              <w:widowControl w:val="0"/>
              <w:spacing w:after="0" w:line="240" w:lineRule="auto"/>
              <w:ind w:left="7" w:hanging="7"/>
              <w:jc w:val="center"/>
            </w:pPr>
            <w:r>
              <w:rPr>
                <w:rFonts w:ascii="Times New Roman" w:hAnsi="Times New Roman" w:cs="Times New Roman"/>
                <w:sz w:val="24"/>
                <w:szCs w:val="24"/>
                <w:lang w:val="uk-UA"/>
              </w:rPr>
              <w:t>діяльності</w:t>
            </w:r>
          </w:p>
        </w:tc>
        <w:tc>
          <w:tcPr>
            <w:tcW w:w="160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Відділ</w:t>
            </w:r>
          </w:p>
        </w:tc>
        <w:tc>
          <w:tcPr>
            <w:tcW w:w="166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Назва гуртка</w:t>
            </w:r>
          </w:p>
        </w:tc>
        <w:tc>
          <w:tcPr>
            <w:tcW w:w="3959" w:type="dxa"/>
            <w:gridSpan w:val="4"/>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Кількість гуртків/годин</w:t>
            </w:r>
          </w:p>
        </w:tc>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Усьо-го на тиж-день, годин</w:t>
            </w:r>
          </w:p>
        </w:tc>
      </w:tr>
      <w:tr w:rsidR="00883C35">
        <w:trPr>
          <w:trHeight w:val="189"/>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lang w:val="uk-UA"/>
              </w:rPr>
            </w:pPr>
          </w:p>
        </w:tc>
        <w:tc>
          <w:tcPr>
            <w:tcW w:w="160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lang w:val="uk-UA"/>
              </w:rPr>
            </w:pPr>
          </w:p>
        </w:tc>
        <w:tc>
          <w:tcPr>
            <w:tcW w:w="166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lang w:val="uk-UA"/>
              </w:rPr>
            </w:pPr>
          </w:p>
        </w:tc>
        <w:tc>
          <w:tcPr>
            <w:tcW w:w="1981" w:type="dxa"/>
            <w:gridSpan w:val="2"/>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1-й рік</w:t>
            </w:r>
          </w:p>
        </w:tc>
        <w:tc>
          <w:tcPr>
            <w:tcW w:w="1978" w:type="dxa"/>
            <w:gridSpan w:val="2"/>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2-й рік</w:t>
            </w:r>
          </w:p>
        </w:tc>
        <w:tc>
          <w:tcPr>
            <w:tcW w:w="852"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r>
      <w:tr w:rsidR="00883C35">
        <w:trPr>
          <w:trHeight w:val="789"/>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lang w:val="uk-UA"/>
              </w:rPr>
            </w:pPr>
          </w:p>
        </w:tc>
        <w:tc>
          <w:tcPr>
            <w:tcW w:w="160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lang w:val="uk-UA"/>
              </w:rPr>
            </w:pPr>
          </w:p>
        </w:tc>
        <w:tc>
          <w:tcPr>
            <w:tcW w:w="166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lang w:val="uk-UA"/>
              </w:rPr>
            </w:pP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Кіль-</w:t>
            </w:r>
          </w:p>
          <w:p w:rsidR="00883C35" w:rsidRDefault="00532110">
            <w:pPr>
              <w:widowControl w:val="0"/>
              <w:spacing w:after="0" w:line="240" w:lineRule="auto"/>
              <w:ind w:left="-107" w:right="-112"/>
              <w:jc w:val="center"/>
            </w:pPr>
            <w:r>
              <w:rPr>
                <w:rFonts w:ascii="Times New Roman" w:hAnsi="Times New Roman" w:cs="Times New Roman"/>
                <w:sz w:val="24"/>
                <w:szCs w:val="24"/>
                <w:lang w:val="uk-UA"/>
              </w:rPr>
              <w:t>кість</w:t>
            </w:r>
          </w:p>
          <w:p w:rsidR="00883C35" w:rsidRDefault="00532110">
            <w:pPr>
              <w:widowControl w:val="0"/>
              <w:spacing w:after="0" w:line="240" w:lineRule="auto"/>
              <w:jc w:val="center"/>
            </w:pPr>
            <w:r>
              <w:rPr>
                <w:rFonts w:ascii="Times New Roman" w:hAnsi="Times New Roman" w:cs="Times New Roman"/>
                <w:sz w:val="24"/>
                <w:szCs w:val="24"/>
                <w:lang w:val="uk-UA"/>
              </w:rPr>
              <w:t>гурт-ків</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Годин на тиждень</w:t>
            </w:r>
          </w:p>
          <w:p w:rsidR="00883C35" w:rsidRDefault="00532110">
            <w:pPr>
              <w:widowControl w:val="0"/>
              <w:spacing w:after="0" w:line="240" w:lineRule="auto"/>
              <w:jc w:val="center"/>
            </w:pPr>
            <w:r>
              <w:rPr>
                <w:rFonts w:ascii="Times New Roman" w:hAnsi="Times New Roman" w:cs="Times New Roman"/>
                <w:sz w:val="24"/>
                <w:szCs w:val="24"/>
                <w:lang w:val="uk-UA"/>
              </w:rPr>
              <w:t>(на рік)</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Кіль-</w:t>
            </w:r>
          </w:p>
          <w:p w:rsidR="00883C35" w:rsidRDefault="00532110">
            <w:pPr>
              <w:widowControl w:val="0"/>
              <w:spacing w:after="0" w:line="240" w:lineRule="auto"/>
              <w:jc w:val="center"/>
            </w:pPr>
            <w:r>
              <w:rPr>
                <w:rFonts w:ascii="Times New Roman" w:hAnsi="Times New Roman" w:cs="Times New Roman"/>
                <w:sz w:val="24"/>
                <w:szCs w:val="24"/>
                <w:lang w:val="uk-UA"/>
              </w:rPr>
              <w:t>кість</w:t>
            </w:r>
          </w:p>
          <w:p w:rsidR="00883C35" w:rsidRDefault="00532110">
            <w:pPr>
              <w:widowControl w:val="0"/>
              <w:spacing w:after="0" w:line="240" w:lineRule="auto"/>
              <w:jc w:val="center"/>
            </w:pPr>
            <w:r>
              <w:rPr>
                <w:rFonts w:ascii="Times New Roman" w:hAnsi="Times New Roman" w:cs="Times New Roman"/>
                <w:sz w:val="24"/>
                <w:szCs w:val="24"/>
                <w:lang w:val="uk-UA"/>
              </w:rPr>
              <w:t>гурт-ків</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Годин на тиждень</w:t>
            </w:r>
          </w:p>
          <w:p w:rsidR="00883C35" w:rsidRDefault="00532110">
            <w:pPr>
              <w:widowControl w:val="0"/>
              <w:spacing w:after="0" w:line="240" w:lineRule="auto"/>
              <w:jc w:val="center"/>
            </w:pPr>
            <w:r>
              <w:rPr>
                <w:rFonts w:ascii="Times New Roman" w:hAnsi="Times New Roman" w:cs="Times New Roman"/>
                <w:sz w:val="24"/>
                <w:szCs w:val="24"/>
                <w:lang w:val="uk-UA"/>
              </w:rPr>
              <w:t>(на рік)</w:t>
            </w:r>
          </w:p>
        </w:tc>
        <w:tc>
          <w:tcPr>
            <w:tcW w:w="852"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r>
      <w:tr w:rsidR="00883C35">
        <w:trPr>
          <w:trHeight w:val="465"/>
        </w:trPr>
        <w:tc>
          <w:tcPr>
            <w:tcW w:w="397"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5"/>
              </w:numPr>
              <w:spacing w:after="0" w:line="240" w:lineRule="auto"/>
              <w:jc w:val="center"/>
              <w:rPr>
                <w:rFonts w:ascii="Times New Roman" w:hAnsi="Times New Roman" w:cs="Times New Roman"/>
                <w:sz w:val="24"/>
                <w:szCs w:val="24"/>
                <w:shd w:val="clear" w:color="auto" w:fill="FFFF00"/>
                <w:lang w:val="uk-UA"/>
              </w:rPr>
            </w:pPr>
          </w:p>
        </w:tc>
        <w:tc>
          <w:tcPr>
            <w:tcW w:w="139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pStyle w:val="4"/>
              <w:widowControl w:val="0"/>
              <w:spacing w:before="0" w:line="240" w:lineRule="auto"/>
            </w:pPr>
            <w:r>
              <w:rPr>
                <w:rFonts w:ascii="Times New Roman" w:hAnsi="Times New Roman" w:cs="Times New Roman"/>
                <w:i w:val="0"/>
                <w:color w:val="000000"/>
                <w:sz w:val="24"/>
                <w:szCs w:val="24"/>
                <w:lang w:val="uk-UA"/>
              </w:rPr>
              <w:t>Еколого-натуралі-стичний</w:t>
            </w:r>
          </w:p>
        </w:tc>
        <w:tc>
          <w:tcPr>
            <w:tcW w:w="160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Біологічний</w:t>
            </w: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Дитина і довкілля</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2"/>
              <w:jc w:val="center"/>
            </w:pPr>
            <w:r>
              <w:rPr>
                <w:rFonts w:ascii="Times New Roman" w:hAnsi="Times New Roman" w:cs="Times New Roman"/>
                <w:sz w:val="24"/>
                <w:szCs w:val="24"/>
                <w:lang w:val="uk-U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en-US"/>
              </w:rPr>
              <w:t>4</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ind w:left="-107"/>
              <w:jc w:val="center"/>
            </w:pPr>
            <w:r>
              <w:rPr>
                <w:rFonts w:ascii="Times New Roman" w:hAnsi="Times New Roman" w:cs="Times New Roman"/>
                <w:sz w:val="24"/>
                <w:szCs w:val="24"/>
                <w:lang w:val="uk-UA"/>
              </w:rPr>
              <w:t>(72 год)</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en-US"/>
              </w:rPr>
              <w:t>9</w:t>
            </w:r>
          </w:p>
          <w:p w:rsidR="00883C35" w:rsidRDefault="00883C35">
            <w:pPr>
              <w:widowControl w:val="0"/>
              <w:spacing w:after="0" w:line="240" w:lineRule="auto"/>
              <w:jc w:val="center"/>
              <w:rPr>
                <w:rFonts w:ascii="Times New Roman" w:hAnsi="Times New Roman" w:cs="Times New Roman"/>
                <w:sz w:val="24"/>
                <w:szCs w:val="24"/>
                <w:lang w:val="uk-UA"/>
              </w:rPr>
            </w:pPr>
          </w:p>
        </w:tc>
      </w:tr>
      <w:tr w:rsidR="00883C35">
        <w:trPr>
          <w:trHeight w:val="511"/>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5"/>
              </w:numPr>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Квітни-</w:t>
            </w:r>
          </w:p>
          <w:p w:rsidR="00883C35" w:rsidRDefault="00532110">
            <w:pPr>
              <w:widowControl w:val="0"/>
              <w:spacing w:after="0" w:line="240" w:lineRule="auto"/>
              <w:jc w:val="center"/>
            </w:pPr>
            <w:r>
              <w:rPr>
                <w:rFonts w:ascii="Times New Roman" w:hAnsi="Times New Roman" w:cs="Times New Roman"/>
                <w:sz w:val="24"/>
                <w:szCs w:val="24"/>
                <w:lang w:val="uk-UA"/>
              </w:rPr>
              <w:t>карства</w:t>
            </w: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Абетка природи</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5</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2" w:right="-106"/>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2" w:right="-106"/>
              <w:jc w:val="center"/>
            </w:pPr>
            <w:r>
              <w:rPr>
                <w:rFonts w:ascii="Times New Roman" w:hAnsi="Times New Roman" w:cs="Times New Roman"/>
                <w:sz w:val="24"/>
                <w:szCs w:val="24"/>
                <w:lang w:val="uk-UA"/>
              </w:rPr>
              <w:t>(144 год)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w:t>
            </w:r>
            <w:r>
              <w:rPr>
                <w:rFonts w:ascii="Times New Roman" w:hAnsi="Times New Roman" w:cs="Times New Roman"/>
                <w:sz w:val="24"/>
                <w:szCs w:val="24"/>
                <w:lang w:val="en-US"/>
              </w:rPr>
              <w:t>0</w:t>
            </w:r>
          </w:p>
        </w:tc>
      </w:tr>
      <w:tr w:rsidR="00883C35">
        <w:trPr>
          <w:trHeight w:val="511"/>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5"/>
              </w:numPr>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 xml:space="preserve">Екології та </w:t>
            </w:r>
            <w:r>
              <w:rPr>
                <w:rFonts w:ascii="Times New Roman" w:hAnsi="Times New Roman" w:cs="Times New Roman"/>
                <w:sz w:val="24"/>
                <w:szCs w:val="24"/>
                <w:lang w:val="uk-UA"/>
              </w:rPr>
              <w:t>краєзнавства</w:t>
            </w: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 xml:space="preserve"> Я пізнаю світ</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rPr>
                <w:lang w:val="uk-UA"/>
              </w:rPr>
            </w:pPr>
            <w:r>
              <w:rPr>
                <w:rFonts w:ascii="Times New Roman" w:hAnsi="Times New Roman" w:cs="Times New Roman"/>
                <w:sz w:val="24"/>
                <w:szCs w:val="24"/>
                <w:lang w:val="uk-UA"/>
              </w:rPr>
              <w:t>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ind w:left="-107"/>
              <w:jc w:val="center"/>
            </w:pPr>
            <w:r>
              <w:rPr>
                <w:rFonts w:ascii="Times New Roman" w:hAnsi="Times New Roman" w:cs="Times New Roman"/>
                <w:sz w:val="24"/>
                <w:szCs w:val="24"/>
                <w:lang w:val="uk-UA"/>
              </w:rPr>
              <w:t>(72 год)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en-US"/>
              </w:rPr>
              <w:t>7</w:t>
            </w:r>
          </w:p>
        </w:tc>
      </w:tr>
      <w:tr w:rsidR="00883C35">
        <w:trPr>
          <w:trHeight w:val="511"/>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5"/>
              </w:numPr>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1"/>
              <w:jc w:val="center"/>
              <w:rPr>
                <w:rFonts w:ascii="Times New Roman" w:hAnsi="Times New Roman" w:cs="Times New Roman"/>
                <w:sz w:val="24"/>
                <w:szCs w:val="24"/>
                <w:shd w:val="clear" w:color="auto" w:fill="FFFF00"/>
                <w:lang w:val="uk-UA"/>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Дитина і довкілля</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2"/>
              <w:jc w:val="center"/>
            </w:pPr>
            <w:r>
              <w:rPr>
                <w:rFonts w:ascii="Times New Roman" w:hAnsi="Times New Roman" w:cs="Times New Roman"/>
                <w:sz w:val="24"/>
                <w:szCs w:val="24"/>
                <w:lang w:val="uk-U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3</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ind w:left="-107"/>
              <w:jc w:val="center"/>
            </w:pPr>
            <w:r>
              <w:rPr>
                <w:rFonts w:ascii="Times New Roman" w:hAnsi="Times New Roman" w:cs="Times New Roman"/>
                <w:sz w:val="24"/>
                <w:szCs w:val="24"/>
                <w:lang w:val="uk-UA"/>
              </w:rPr>
              <w:t>(72 год)</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4</w:t>
            </w:r>
          </w:p>
          <w:p w:rsidR="00883C35" w:rsidRDefault="00883C35">
            <w:pPr>
              <w:widowControl w:val="0"/>
              <w:spacing w:after="0" w:line="240" w:lineRule="auto"/>
              <w:jc w:val="center"/>
              <w:rPr>
                <w:rFonts w:ascii="Times New Roman" w:hAnsi="Times New Roman" w:cs="Times New Roman"/>
                <w:sz w:val="24"/>
                <w:szCs w:val="24"/>
                <w:lang w:val="uk-UA"/>
              </w:rPr>
            </w:pPr>
          </w:p>
        </w:tc>
      </w:tr>
      <w:tr w:rsidR="00883C35">
        <w:trPr>
          <w:trHeight w:val="537"/>
        </w:trPr>
        <w:tc>
          <w:tcPr>
            <w:tcW w:w="397"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pStyle w:val="af2"/>
              <w:widowControl w:val="0"/>
              <w:spacing w:after="0" w:line="240" w:lineRule="auto"/>
              <w:jc w:val="center"/>
              <w:rPr>
                <w:shd w:val="clear" w:color="auto" w:fill="FFFF00"/>
              </w:rPr>
            </w:pPr>
            <w:r>
              <w:rPr>
                <w:rFonts w:ascii="Times New Roman" w:hAnsi="Times New Roman" w:cs="Times New Roman"/>
                <w:sz w:val="24"/>
                <w:szCs w:val="24"/>
                <w:shd w:val="clear" w:color="auto" w:fill="FFFF00"/>
                <w:lang w:val="uk-UA"/>
              </w:rPr>
              <w:t>2.</w:t>
            </w:r>
          </w:p>
        </w:tc>
        <w:tc>
          <w:tcPr>
            <w:tcW w:w="139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pStyle w:val="4"/>
              <w:widowControl w:val="0"/>
              <w:spacing w:before="0" w:line="240" w:lineRule="auto"/>
            </w:pPr>
            <w:r>
              <w:rPr>
                <w:rFonts w:ascii="Times New Roman" w:hAnsi="Times New Roman"/>
                <w:i w:val="0"/>
                <w:iCs w:val="0"/>
                <w:color w:val="000000"/>
                <w:sz w:val="24"/>
                <w:szCs w:val="24"/>
              </w:rPr>
              <w:t>Художньо-естетичний</w:t>
            </w:r>
          </w:p>
        </w:tc>
        <w:tc>
          <w:tcPr>
            <w:tcW w:w="160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Екології та краєзнавства</w:t>
            </w: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02"/>
              <w:jc w:val="center"/>
            </w:pPr>
            <w:r>
              <w:rPr>
                <w:rFonts w:ascii="Times New Roman" w:hAnsi="Times New Roman" w:cs="Times New Roman"/>
                <w:sz w:val="24"/>
                <w:szCs w:val="24"/>
                <w:lang w:val="uk-UA"/>
              </w:rPr>
              <w:t>Музична мозаїка</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4</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ind w:left="-107"/>
              <w:jc w:val="center"/>
            </w:pPr>
            <w:r>
              <w:rPr>
                <w:rFonts w:ascii="Times New Roman" w:hAnsi="Times New Roman" w:cs="Times New Roman"/>
                <w:sz w:val="24"/>
                <w:szCs w:val="24"/>
                <w:lang w:val="uk-UA"/>
              </w:rPr>
              <w:t>(72 год)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07"/>
              <w:jc w:val="center"/>
            </w:pPr>
            <w:r>
              <w:rPr>
                <w:rFonts w:ascii="Times New Roman" w:hAnsi="Times New Roman" w:cs="Times New Roman"/>
                <w:sz w:val="24"/>
                <w:szCs w:val="24"/>
                <w:lang w:val="uk-UA"/>
              </w:rPr>
              <w:t>-</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6</w:t>
            </w:r>
          </w:p>
          <w:p w:rsidR="00883C35" w:rsidRDefault="00883C35">
            <w:pPr>
              <w:widowControl w:val="0"/>
              <w:spacing w:after="0" w:line="240" w:lineRule="auto"/>
              <w:jc w:val="center"/>
              <w:rPr>
                <w:rFonts w:ascii="Times New Roman" w:hAnsi="Times New Roman" w:cs="Times New Roman"/>
                <w:sz w:val="24"/>
                <w:szCs w:val="24"/>
                <w:lang w:val="uk-UA"/>
              </w:rPr>
            </w:pPr>
          </w:p>
        </w:tc>
      </w:tr>
      <w:tr w:rsidR="00883C35">
        <w:trPr>
          <w:trHeight w:val="537"/>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5"/>
              </w:numPr>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lang w:val="uk-UA"/>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Музична веселка</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4</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ind w:left="-107"/>
              <w:jc w:val="center"/>
            </w:pPr>
            <w:r>
              <w:rPr>
                <w:rFonts w:ascii="Times New Roman" w:hAnsi="Times New Roman" w:cs="Times New Roman"/>
                <w:sz w:val="24"/>
                <w:szCs w:val="24"/>
                <w:lang w:val="uk-UA"/>
              </w:rPr>
              <w:t>(72 год)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07"/>
              <w:jc w:val="center"/>
            </w:pPr>
            <w:r>
              <w:rPr>
                <w:rFonts w:ascii="Times New Roman" w:hAnsi="Times New Roman" w:cs="Times New Roman"/>
                <w:sz w:val="24"/>
                <w:szCs w:val="24"/>
                <w:lang w:val="uk-UA"/>
              </w:rPr>
              <w:t>-</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7</w:t>
            </w:r>
          </w:p>
          <w:p w:rsidR="00883C35" w:rsidRDefault="00883C35">
            <w:pPr>
              <w:widowControl w:val="0"/>
              <w:spacing w:after="0" w:line="240" w:lineRule="auto"/>
              <w:jc w:val="center"/>
              <w:rPr>
                <w:rFonts w:ascii="Times New Roman" w:hAnsi="Times New Roman" w:cs="Times New Roman"/>
                <w:sz w:val="24"/>
                <w:szCs w:val="24"/>
                <w:lang w:val="uk-UA"/>
              </w:rPr>
            </w:pPr>
          </w:p>
        </w:tc>
      </w:tr>
      <w:tr w:rsidR="00883C35">
        <w:trPr>
          <w:trHeight w:val="537"/>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5"/>
              </w:numPr>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 xml:space="preserve">Кольорові </w:t>
            </w:r>
            <w:r>
              <w:rPr>
                <w:rFonts w:ascii="Times New Roman" w:hAnsi="Times New Roman" w:cs="Times New Roman"/>
                <w:sz w:val="24"/>
                <w:szCs w:val="24"/>
                <w:lang w:val="uk-UA"/>
              </w:rPr>
              <w:t>долоньки</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en-US"/>
              </w:rPr>
              <w:t>5</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ind w:left="-107"/>
              <w:jc w:val="center"/>
            </w:pPr>
            <w:r>
              <w:rPr>
                <w:rFonts w:ascii="Times New Roman" w:hAnsi="Times New Roman" w:cs="Times New Roman"/>
                <w:sz w:val="24"/>
                <w:szCs w:val="24"/>
                <w:lang w:val="uk-UA"/>
              </w:rPr>
              <w:t>(72 год)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en-US"/>
              </w:rPr>
              <w:t>6</w:t>
            </w:r>
          </w:p>
          <w:p w:rsidR="00883C35" w:rsidRDefault="00883C35">
            <w:pPr>
              <w:widowControl w:val="0"/>
              <w:spacing w:after="0" w:line="240" w:lineRule="auto"/>
              <w:jc w:val="center"/>
              <w:rPr>
                <w:rFonts w:ascii="Times New Roman" w:hAnsi="Times New Roman" w:cs="Times New Roman"/>
                <w:sz w:val="24"/>
                <w:szCs w:val="24"/>
              </w:rPr>
            </w:pPr>
          </w:p>
        </w:tc>
      </w:tr>
      <w:tr w:rsidR="00883C35">
        <w:trPr>
          <w:trHeight w:val="537"/>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5"/>
              </w:numPr>
              <w:spacing w:after="0" w:line="240" w:lineRule="auto"/>
              <w:jc w:val="center"/>
              <w:rPr>
                <w:rFonts w:ascii="Times New Roman" w:hAnsi="Times New Roman" w:cs="Times New Roman"/>
                <w:sz w:val="24"/>
                <w:szCs w:val="24"/>
                <w:shd w:val="clear" w:color="auto" w:fill="FFFF00"/>
                <w:lang w:val="uk-UA"/>
              </w:rPr>
            </w:pPr>
          </w:p>
        </w:tc>
        <w:tc>
          <w:tcPr>
            <w:tcW w:w="1390"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663"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Кольорові  фантазії</w:t>
            </w:r>
          </w:p>
        </w:tc>
        <w:tc>
          <w:tcPr>
            <w:tcW w:w="841"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4</w:t>
            </w:r>
          </w:p>
        </w:tc>
        <w:tc>
          <w:tcPr>
            <w:tcW w:w="1140"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ind w:left="-107"/>
              <w:jc w:val="center"/>
            </w:pPr>
            <w:r>
              <w:rPr>
                <w:rFonts w:ascii="Times New Roman" w:hAnsi="Times New Roman" w:cs="Times New Roman"/>
                <w:sz w:val="24"/>
                <w:szCs w:val="24"/>
                <w:lang w:val="uk-UA"/>
              </w:rPr>
              <w:t>(72 год)</w:t>
            </w:r>
          </w:p>
        </w:tc>
        <w:tc>
          <w:tcPr>
            <w:tcW w:w="850"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28"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w:t>
            </w:r>
          </w:p>
        </w:tc>
        <w:tc>
          <w:tcPr>
            <w:tcW w:w="85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rPr>
                <w:lang w:val="en-US"/>
              </w:rPr>
            </w:pPr>
            <w:r>
              <w:rPr>
                <w:rFonts w:ascii="Times New Roman" w:hAnsi="Times New Roman" w:cs="Times New Roman"/>
                <w:sz w:val="24"/>
                <w:szCs w:val="24"/>
                <w:lang w:val="en-US"/>
              </w:rPr>
              <w:t>5</w:t>
            </w:r>
          </w:p>
          <w:p w:rsidR="00883C35" w:rsidRDefault="00883C35">
            <w:pPr>
              <w:widowControl w:val="0"/>
              <w:spacing w:after="0" w:line="240" w:lineRule="auto"/>
              <w:jc w:val="center"/>
              <w:rPr>
                <w:rFonts w:ascii="Times New Roman" w:hAnsi="Times New Roman" w:cs="Times New Roman"/>
                <w:sz w:val="24"/>
                <w:szCs w:val="24"/>
              </w:rPr>
            </w:pPr>
          </w:p>
        </w:tc>
      </w:tr>
      <w:tr w:rsidR="00883C35">
        <w:trPr>
          <w:trHeight w:val="537"/>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5"/>
              </w:numPr>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sz w:val="24"/>
                <w:szCs w:val="24"/>
                <w:lang w:val="uk-UA"/>
              </w:rPr>
              <w:t>Біологічний</w:t>
            </w: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02"/>
              <w:jc w:val="center"/>
            </w:pPr>
            <w:r>
              <w:rPr>
                <w:rFonts w:ascii="Times New Roman" w:hAnsi="Times New Roman"/>
                <w:sz w:val="24"/>
                <w:szCs w:val="24"/>
                <w:lang w:val="uk-UA"/>
              </w:rPr>
              <w:t>Криниця народної творчості</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sz w:val="24"/>
                <w:szCs w:val="24"/>
                <w:lang w:val="uk-UA"/>
              </w:rPr>
              <w:t>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07"/>
              <w:jc w:val="center"/>
            </w:pPr>
            <w:r>
              <w:rPr>
                <w:rFonts w:ascii="Times New Roman" w:hAnsi="Times New Roman" w:cs="Times New Roman"/>
                <w:sz w:val="24"/>
                <w:szCs w:val="24"/>
                <w:lang w:val="uk-UA"/>
              </w:rPr>
              <w:t>(144 год)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sz w:val="24"/>
                <w:szCs w:val="24"/>
                <w:lang w:val="uk-UA"/>
              </w:rPr>
              <w:t>0</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sz w:val="24"/>
                <w:szCs w:val="24"/>
              </w:rPr>
              <w:t>-</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sz w:val="24"/>
                <w:szCs w:val="24"/>
                <w:lang w:val="uk-UA"/>
              </w:rPr>
              <w:t>8</w:t>
            </w:r>
          </w:p>
        </w:tc>
      </w:tr>
      <w:tr w:rsidR="00883C35">
        <w:trPr>
          <w:trHeight w:val="537"/>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5"/>
              </w:numPr>
              <w:spacing w:after="0" w:line="240" w:lineRule="auto"/>
              <w:jc w:val="center"/>
              <w:rPr>
                <w:rFonts w:ascii="Times New Roman" w:hAnsi="Times New Roman" w:cs="Times New Roman"/>
                <w:sz w:val="24"/>
                <w:szCs w:val="24"/>
                <w:shd w:val="clear" w:color="auto" w:fill="FFFF00"/>
                <w:lang w:val="uk-UA"/>
              </w:rPr>
            </w:pPr>
          </w:p>
        </w:tc>
        <w:tc>
          <w:tcPr>
            <w:tcW w:w="1390"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val="restart"/>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Натуралістичної та дослідниць-кої роботи</w:t>
            </w:r>
          </w:p>
        </w:tc>
        <w:tc>
          <w:tcPr>
            <w:tcW w:w="1663"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Образотворче мистецтво</w:t>
            </w:r>
          </w:p>
        </w:tc>
        <w:tc>
          <w:tcPr>
            <w:tcW w:w="841"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rPr>
                <w:lang w:val="en-US"/>
              </w:rPr>
            </w:pPr>
            <w:r>
              <w:rPr>
                <w:rFonts w:ascii="Times New Roman" w:hAnsi="Times New Roman" w:cs="Times New Roman"/>
                <w:sz w:val="24"/>
                <w:szCs w:val="24"/>
                <w:lang w:val="en-US"/>
              </w:rPr>
              <w:t>3</w:t>
            </w:r>
          </w:p>
        </w:tc>
        <w:tc>
          <w:tcPr>
            <w:tcW w:w="1140"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jc w:val="center"/>
            </w:pPr>
            <w:r>
              <w:rPr>
                <w:rFonts w:ascii="Times New Roman" w:hAnsi="Times New Roman" w:cs="Times New Roman"/>
                <w:sz w:val="24"/>
                <w:szCs w:val="24"/>
                <w:lang w:val="uk-UA"/>
              </w:rPr>
              <w:t>(72 год)</w:t>
            </w:r>
          </w:p>
        </w:tc>
        <w:tc>
          <w:tcPr>
            <w:tcW w:w="850"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7</w:t>
            </w:r>
          </w:p>
        </w:tc>
        <w:tc>
          <w:tcPr>
            <w:tcW w:w="1128"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jc w:val="center"/>
            </w:pPr>
            <w:r>
              <w:rPr>
                <w:rFonts w:ascii="Times New Roman" w:hAnsi="Times New Roman" w:cs="Times New Roman"/>
                <w:sz w:val="24"/>
                <w:szCs w:val="24"/>
                <w:lang w:val="uk-UA"/>
              </w:rPr>
              <w:t>(72 год)</w:t>
            </w:r>
          </w:p>
        </w:tc>
        <w:tc>
          <w:tcPr>
            <w:tcW w:w="85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18</w:t>
            </w:r>
          </w:p>
        </w:tc>
      </w:tr>
      <w:tr w:rsidR="00883C35">
        <w:trPr>
          <w:trHeight w:val="537"/>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5"/>
              </w:numPr>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Музична мозаїка</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jc w:val="center"/>
            </w:pPr>
            <w:r>
              <w:rPr>
                <w:rFonts w:ascii="Times New Roman" w:hAnsi="Times New Roman" w:cs="Times New Roman"/>
                <w:sz w:val="24"/>
                <w:szCs w:val="24"/>
                <w:lang w:val="uk-UA"/>
              </w:rPr>
              <w:t>(72 год)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5</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1 година</w:t>
            </w:r>
          </w:p>
          <w:p w:rsidR="00883C35" w:rsidRDefault="00532110">
            <w:pPr>
              <w:widowControl w:val="0"/>
              <w:spacing w:after="0" w:line="240" w:lineRule="auto"/>
              <w:jc w:val="center"/>
            </w:pPr>
            <w:r>
              <w:rPr>
                <w:rFonts w:ascii="Times New Roman" w:hAnsi="Times New Roman" w:cs="Times New Roman"/>
                <w:sz w:val="24"/>
                <w:szCs w:val="24"/>
                <w:lang w:val="uk-UA"/>
              </w:rPr>
              <w:t>(36 год)</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13</w:t>
            </w:r>
          </w:p>
          <w:p w:rsidR="00883C35" w:rsidRDefault="00883C35">
            <w:pPr>
              <w:widowControl w:val="0"/>
              <w:spacing w:after="0" w:line="240" w:lineRule="auto"/>
              <w:jc w:val="center"/>
              <w:rPr>
                <w:rFonts w:ascii="Times New Roman" w:hAnsi="Times New Roman" w:cs="Times New Roman"/>
                <w:sz w:val="24"/>
                <w:szCs w:val="24"/>
                <w:lang w:val="uk-UA"/>
              </w:rPr>
            </w:pPr>
          </w:p>
        </w:tc>
      </w:tr>
      <w:tr w:rsidR="00883C35">
        <w:trPr>
          <w:trHeight w:val="472"/>
        </w:trPr>
        <w:tc>
          <w:tcPr>
            <w:tcW w:w="397"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pPr>
            <w:r>
              <w:rPr>
                <w:rFonts w:ascii="Times New Roman" w:hAnsi="Times New Roman" w:cs="Times New Roman"/>
                <w:sz w:val="24"/>
                <w:szCs w:val="24"/>
                <w:lang w:val="uk-UA"/>
              </w:rPr>
              <w:lastRenderedPageBreak/>
              <w:t>3.</w:t>
            </w:r>
          </w:p>
        </w:tc>
        <w:tc>
          <w:tcPr>
            <w:tcW w:w="139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pStyle w:val="4"/>
              <w:widowControl w:val="0"/>
              <w:spacing w:before="0" w:line="240" w:lineRule="auto"/>
            </w:pPr>
            <w:r>
              <w:rPr>
                <w:rFonts w:ascii="Times New Roman" w:hAnsi="Times New Roman" w:cs="Times New Roman"/>
                <w:i w:val="0"/>
                <w:color w:val="000000"/>
                <w:sz w:val="24"/>
                <w:szCs w:val="24"/>
                <w:lang w:val="uk-UA"/>
              </w:rPr>
              <w:t>Гуманітар-ний</w:t>
            </w:r>
          </w:p>
        </w:tc>
        <w:tc>
          <w:tcPr>
            <w:tcW w:w="160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pPr>
            <w:r>
              <w:rPr>
                <w:rFonts w:ascii="Times New Roman" w:hAnsi="Times New Roman" w:cs="Times New Roman"/>
                <w:sz w:val="24"/>
                <w:szCs w:val="24"/>
                <w:lang w:val="uk-UA"/>
              </w:rPr>
              <w:t>Декоративно-ужиткового мистецтва</w:t>
            </w: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Мовленнєва грамота</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2"/>
              <w:jc w:val="center"/>
            </w:pPr>
            <w:r>
              <w:rPr>
                <w:rFonts w:ascii="Times New Roman" w:hAnsi="Times New Roman" w:cs="Times New Roman"/>
                <w:sz w:val="24"/>
                <w:szCs w:val="24"/>
                <w:lang w:val="uk-U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3</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0" w:right="-114"/>
              <w:jc w:val="center"/>
            </w:pPr>
            <w:r>
              <w:rPr>
                <w:rFonts w:ascii="Times New Roman" w:hAnsi="Times New Roman" w:cs="Times New Roman"/>
                <w:sz w:val="24"/>
                <w:szCs w:val="24"/>
                <w:lang w:val="uk-UA"/>
              </w:rPr>
              <w:t>3 години</w:t>
            </w:r>
          </w:p>
          <w:p w:rsidR="00883C35" w:rsidRDefault="00532110">
            <w:pPr>
              <w:widowControl w:val="0"/>
              <w:spacing w:after="0" w:line="240" w:lineRule="auto"/>
              <w:ind w:left="-110" w:right="-114"/>
              <w:jc w:val="center"/>
            </w:pPr>
            <w:r>
              <w:rPr>
                <w:rFonts w:ascii="Times New Roman" w:hAnsi="Times New Roman" w:cs="Times New Roman"/>
                <w:sz w:val="24"/>
                <w:szCs w:val="24"/>
                <w:lang w:val="uk-UA"/>
              </w:rPr>
              <w:t>(108 год)</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6</w:t>
            </w:r>
          </w:p>
          <w:p w:rsidR="00883C35" w:rsidRDefault="00883C35">
            <w:pPr>
              <w:widowControl w:val="0"/>
              <w:spacing w:after="0" w:line="240" w:lineRule="auto"/>
              <w:jc w:val="center"/>
              <w:rPr>
                <w:rFonts w:ascii="Times New Roman" w:hAnsi="Times New Roman" w:cs="Times New Roman"/>
                <w:sz w:val="24"/>
                <w:szCs w:val="24"/>
                <w:lang w:val="uk-UA"/>
              </w:rPr>
            </w:pPr>
          </w:p>
        </w:tc>
      </w:tr>
      <w:tr w:rsidR="00883C35">
        <w:trPr>
          <w:trHeight w:val="472"/>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numPr>
                <w:ilvl w:val="0"/>
                <w:numId w:val="1"/>
              </w:numPr>
              <w:spacing w:after="0" w:line="240" w:lineRule="auto"/>
              <w:ind w:left="0"/>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rPr>
                <w:rFonts w:ascii="Times New Roman" w:hAnsi="Times New Roman" w:cs="Times New Roman"/>
                <w:sz w:val="24"/>
                <w:szCs w:val="24"/>
                <w:shd w:val="clear" w:color="auto" w:fill="FFFF00"/>
                <w:lang w:val="uk-UA"/>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Розвиток мовлення</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jc w:val="center"/>
            </w:pPr>
            <w:r>
              <w:rPr>
                <w:rFonts w:ascii="Times New Roman" w:hAnsi="Times New Roman"/>
              </w:rPr>
              <w:t>(72 год)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0" w:right="-114"/>
              <w:jc w:val="center"/>
            </w:pPr>
            <w:r>
              <w:rPr>
                <w:rFonts w:ascii="Times New Roman" w:hAnsi="Times New Roman" w:cs="Times New Roman"/>
                <w:sz w:val="24"/>
                <w:szCs w:val="24"/>
                <w:lang w:val="uk-UA"/>
              </w:rPr>
              <w:t>-</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3</w:t>
            </w:r>
          </w:p>
        </w:tc>
      </w:tr>
      <w:tr w:rsidR="00883C35">
        <w:trPr>
          <w:trHeight w:val="544"/>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Квітникар-ства</w:t>
            </w: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Логіка світу</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2"/>
              <w:jc w:val="center"/>
            </w:pPr>
            <w:r>
              <w:rPr>
                <w:rFonts w:ascii="Times New Roman" w:hAnsi="Times New Roman" w:cs="Times New Roman"/>
                <w:sz w:val="24"/>
                <w:szCs w:val="24"/>
                <w:lang w:val="uk-UA"/>
              </w:rPr>
              <w:t>2</w:t>
            </w:r>
            <w:r>
              <w:rPr>
                <w:rFonts w:ascii="Times New Roman" w:hAnsi="Times New Roman" w:cs="Times New Roman"/>
                <w:sz w:val="24"/>
                <w:szCs w:val="24"/>
                <w:lang w:val="uk-UA"/>
              </w:rPr>
              <w:t xml:space="preserve"> години</w:t>
            </w:r>
          </w:p>
          <w:p w:rsidR="00883C35" w:rsidRDefault="00532110">
            <w:pPr>
              <w:widowControl w:val="0"/>
              <w:spacing w:after="0" w:line="240" w:lineRule="auto"/>
              <w:ind w:left="-112"/>
              <w:jc w:val="center"/>
            </w:pPr>
            <w:r>
              <w:rPr>
                <w:rFonts w:ascii="Times New Roman" w:hAnsi="Times New Roman" w:cs="Times New Roman"/>
                <w:sz w:val="24"/>
                <w:szCs w:val="24"/>
                <w:lang w:val="uk-UA"/>
              </w:rPr>
              <w:t>(72 год)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3</w:t>
            </w:r>
          </w:p>
          <w:p w:rsidR="00883C35" w:rsidRDefault="00883C35">
            <w:pPr>
              <w:widowControl w:val="0"/>
              <w:spacing w:after="0" w:line="240" w:lineRule="auto"/>
              <w:rPr>
                <w:rFonts w:ascii="Times New Roman" w:hAnsi="Times New Roman" w:cs="Times New Roman"/>
                <w:sz w:val="24"/>
                <w:szCs w:val="24"/>
                <w:lang w:val="uk-UA"/>
              </w:rPr>
            </w:pP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9</w:t>
            </w:r>
          </w:p>
        </w:tc>
      </w:tr>
      <w:tr w:rsidR="00883C35">
        <w:trPr>
          <w:trHeight w:val="555"/>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Екології та краєзнавства</w:t>
            </w: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Розвиваємось разом</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2"/>
              <w:jc w:val="center"/>
            </w:pPr>
            <w:r>
              <w:rPr>
                <w:rFonts w:ascii="Times New Roman" w:hAnsi="Times New Roman" w:cs="Times New Roman"/>
                <w:sz w:val="24"/>
                <w:szCs w:val="24"/>
                <w:lang w:val="uk-UA"/>
              </w:rPr>
              <w:t>2 години</w:t>
            </w:r>
          </w:p>
          <w:p w:rsidR="00883C35" w:rsidRDefault="00532110">
            <w:pPr>
              <w:widowControl w:val="0"/>
              <w:spacing w:after="0" w:line="240" w:lineRule="auto"/>
              <w:ind w:left="-112"/>
              <w:jc w:val="center"/>
            </w:pPr>
            <w:r>
              <w:rPr>
                <w:rFonts w:ascii="Times New Roman" w:hAnsi="Times New Roman" w:cs="Times New Roman"/>
                <w:sz w:val="24"/>
                <w:szCs w:val="24"/>
                <w:lang w:val="uk-UA"/>
              </w:rPr>
              <w:t>(72 год)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0" w:right="-114"/>
              <w:jc w:val="center"/>
            </w:pPr>
            <w:r>
              <w:rPr>
                <w:rFonts w:ascii="Times New Roman" w:hAnsi="Times New Roman" w:cs="Times New Roman"/>
                <w:sz w:val="24"/>
                <w:szCs w:val="24"/>
                <w:lang w:val="uk-UA"/>
              </w:rPr>
              <w:t>-</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4</w:t>
            </w:r>
          </w:p>
        </w:tc>
      </w:tr>
      <w:tr w:rsidR="00883C35">
        <w:trPr>
          <w:trHeight w:val="563"/>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lang w:val="uk-UA"/>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Розмовляйко</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ind w:left="-112"/>
              <w:jc w:val="center"/>
            </w:pPr>
            <w:r>
              <w:rPr>
                <w:rFonts w:ascii="Times New Roman" w:hAnsi="Times New Roman" w:cs="Times New Roman"/>
                <w:sz w:val="24"/>
                <w:szCs w:val="24"/>
                <w:lang w:val="uk-UA"/>
              </w:rPr>
              <w:t>(72 год)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0" w:right="-114"/>
              <w:jc w:val="center"/>
            </w:pPr>
            <w:r>
              <w:rPr>
                <w:rFonts w:ascii="Times New Roman" w:hAnsi="Times New Roman" w:cs="Times New Roman"/>
                <w:sz w:val="24"/>
                <w:szCs w:val="24"/>
                <w:lang w:val="uk-UA"/>
              </w:rPr>
              <w:t>-</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4</w:t>
            </w:r>
          </w:p>
        </w:tc>
      </w:tr>
      <w:tr w:rsidR="00883C35">
        <w:trPr>
          <w:trHeight w:val="289"/>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lang w:val="uk-UA"/>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Весела англійська</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8</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jc w:val="center"/>
            </w:pPr>
            <w:r>
              <w:rPr>
                <w:rFonts w:ascii="Times New Roman" w:hAnsi="Times New Roman" w:cs="Times New Roman"/>
                <w:sz w:val="24"/>
                <w:szCs w:val="24"/>
                <w:lang w:val="uk-UA"/>
              </w:rPr>
              <w:t>(72 год)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1</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jc w:val="center"/>
            </w:pPr>
            <w:r>
              <w:rPr>
                <w:rFonts w:ascii="Times New Roman" w:hAnsi="Times New Roman" w:cs="Times New Roman"/>
                <w:sz w:val="24"/>
                <w:szCs w:val="24"/>
                <w:lang w:val="uk-UA"/>
              </w:rPr>
              <w:t>(72 год)</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12</w:t>
            </w:r>
          </w:p>
        </w:tc>
      </w:tr>
      <w:tr w:rsidR="00883C35">
        <w:trPr>
          <w:trHeight w:val="472"/>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Натуралістичної та дослідниць-кої роботи</w:t>
            </w: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 xml:space="preserve">Весела </w:t>
            </w:r>
            <w:r>
              <w:rPr>
                <w:rFonts w:ascii="Times New Roman" w:hAnsi="Times New Roman" w:cs="Times New Roman"/>
                <w:sz w:val="24"/>
                <w:szCs w:val="24"/>
                <w:lang w:val="uk-UA"/>
              </w:rPr>
              <w:t>англійська</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2" w:right="-106"/>
              <w:jc w:val="center"/>
            </w:pPr>
            <w:r>
              <w:rPr>
                <w:rFonts w:ascii="Times New Roman" w:hAnsi="Times New Roman" w:cs="Times New Roman"/>
                <w:sz w:val="24"/>
                <w:szCs w:val="24"/>
                <w:lang w:val="uk-U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9</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0" w:right="-114"/>
              <w:jc w:val="center"/>
            </w:pPr>
            <w:r>
              <w:rPr>
                <w:rFonts w:ascii="Times New Roman" w:hAnsi="Times New Roman" w:cs="Times New Roman"/>
                <w:sz w:val="24"/>
                <w:szCs w:val="24"/>
                <w:lang w:val="uk-UA"/>
              </w:rPr>
              <w:t>2 години</w:t>
            </w:r>
          </w:p>
          <w:p w:rsidR="00883C35" w:rsidRDefault="00532110">
            <w:pPr>
              <w:widowControl w:val="0"/>
              <w:spacing w:after="0" w:line="240" w:lineRule="auto"/>
              <w:ind w:left="-110" w:right="-114"/>
              <w:jc w:val="center"/>
            </w:pPr>
            <w:r>
              <w:rPr>
                <w:rFonts w:ascii="Times New Roman" w:hAnsi="Times New Roman" w:cs="Times New Roman"/>
                <w:sz w:val="24"/>
                <w:szCs w:val="24"/>
                <w:lang w:val="uk-UA"/>
              </w:rPr>
              <w:t>(72 год)</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12</w:t>
            </w:r>
          </w:p>
        </w:tc>
      </w:tr>
      <w:tr w:rsidR="00883C35">
        <w:trPr>
          <w:trHeight w:val="557"/>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Логіка світу</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4</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jc w:val="center"/>
            </w:pPr>
            <w:r>
              <w:rPr>
                <w:rFonts w:ascii="Times New Roman" w:hAnsi="Times New Roman" w:cs="Times New Roman"/>
                <w:sz w:val="24"/>
                <w:szCs w:val="24"/>
                <w:lang w:val="uk-UA"/>
              </w:rPr>
              <w:t>(72 год)</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7</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jc w:val="center"/>
            </w:pPr>
            <w:r>
              <w:rPr>
                <w:rFonts w:ascii="Times New Roman" w:hAnsi="Times New Roman" w:cs="Times New Roman"/>
                <w:sz w:val="24"/>
                <w:szCs w:val="24"/>
                <w:lang w:val="uk-UA"/>
              </w:rPr>
              <w:t>(72 год)</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15</w:t>
            </w:r>
          </w:p>
          <w:p w:rsidR="00883C35" w:rsidRDefault="00883C35">
            <w:pPr>
              <w:widowControl w:val="0"/>
              <w:spacing w:after="0" w:line="240" w:lineRule="auto"/>
              <w:jc w:val="center"/>
              <w:rPr>
                <w:rFonts w:ascii="Times New Roman" w:hAnsi="Times New Roman" w:cs="Times New Roman"/>
                <w:sz w:val="24"/>
                <w:szCs w:val="24"/>
                <w:lang w:val="uk-UA"/>
              </w:rPr>
            </w:pPr>
          </w:p>
        </w:tc>
      </w:tr>
      <w:tr w:rsidR="00883C35">
        <w:trPr>
          <w:trHeight w:val="557"/>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390"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02"/>
              <w:jc w:val="center"/>
            </w:pPr>
            <w:r>
              <w:rPr>
                <w:rFonts w:ascii="Times New Roman" w:hAnsi="Times New Roman" w:cs="Times New Roman"/>
                <w:sz w:val="24"/>
                <w:szCs w:val="24"/>
                <w:lang w:val="uk-UA"/>
              </w:rPr>
              <w:t>Мовленнєва грамота</w:t>
            </w: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2"/>
              <w:jc w:val="center"/>
            </w:pPr>
            <w:r>
              <w:rPr>
                <w:rFonts w:ascii="Times New Roman" w:hAnsi="Times New Roman" w:cs="Times New Roman"/>
                <w:sz w:val="24"/>
                <w:szCs w:val="24"/>
                <w:lang w:val="uk-U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7</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3 години</w:t>
            </w:r>
          </w:p>
          <w:p w:rsidR="00883C35" w:rsidRDefault="00532110">
            <w:pPr>
              <w:widowControl w:val="0"/>
              <w:spacing w:after="0" w:line="240" w:lineRule="auto"/>
              <w:ind w:left="-107"/>
              <w:jc w:val="center"/>
            </w:pPr>
            <w:r>
              <w:rPr>
                <w:rFonts w:ascii="Times New Roman" w:hAnsi="Times New Roman" w:cs="Times New Roman"/>
                <w:sz w:val="24"/>
                <w:szCs w:val="24"/>
                <w:lang w:val="uk-UA"/>
              </w:rPr>
              <w:t>(108 год)</w:t>
            </w: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14</w:t>
            </w:r>
          </w:p>
          <w:p w:rsidR="00883C35" w:rsidRDefault="00883C35">
            <w:pPr>
              <w:widowControl w:val="0"/>
              <w:spacing w:after="0" w:line="240" w:lineRule="auto"/>
              <w:jc w:val="center"/>
              <w:rPr>
                <w:rFonts w:ascii="Times New Roman" w:hAnsi="Times New Roman" w:cs="Times New Roman"/>
                <w:sz w:val="24"/>
                <w:szCs w:val="24"/>
                <w:lang w:val="uk-UA"/>
              </w:rPr>
            </w:pPr>
          </w:p>
        </w:tc>
      </w:tr>
      <w:tr w:rsidR="00883C35">
        <w:trPr>
          <w:trHeight w:val="557"/>
        </w:trPr>
        <w:tc>
          <w:tcPr>
            <w:tcW w:w="397" w:type="dxa"/>
            <w:tcBorders>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390" w:type="dxa"/>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rPr>
                <w:rFonts w:ascii="Times New Roman" w:hAnsi="Times New Roman" w:cs="Times New Roman"/>
                <w:i w:val="0"/>
                <w:color w:val="auto"/>
                <w:sz w:val="24"/>
                <w:szCs w:val="24"/>
                <w:shd w:val="clear" w:color="auto" w:fill="FFFF00"/>
                <w:lang w:val="uk-UA"/>
              </w:rPr>
            </w:pPr>
          </w:p>
        </w:tc>
        <w:tc>
          <w:tcPr>
            <w:tcW w:w="1601"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Біологічний</w:t>
            </w:r>
          </w:p>
        </w:tc>
        <w:tc>
          <w:tcPr>
            <w:tcW w:w="1663"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02"/>
              <w:jc w:val="center"/>
            </w:pPr>
            <w:r>
              <w:rPr>
                <w:rFonts w:ascii="Times New Roman" w:hAnsi="Times New Roman"/>
                <w:sz w:val="24"/>
                <w:szCs w:val="24"/>
                <w:lang w:val="uk-UA"/>
              </w:rPr>
              <w:t>Розвиваємо здібності</w:t>
            </w:r>
          </w:p>
        </w:tc>
        <w:tc>
          <w:tcPr>
            <w:tcW w:w="841"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sz w:val="24"/>
                <w:szCs w:val="24"/>
                <w:lang w:val="uk-UA"/>
              </w:rPr>
              <w:t>2</w:t>
            </w:r>
          </w:p>
        </w:tc>
        <w:tc>
          <w:tcPr>
            <w:tcW w:w="1140"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2"/>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2"/>
              <w:jc w:val="center"/>
            </w:pPr>
            <w:r>
              <w:rPr>
                <w:rFonts w:ascii="Times New Roman" w:hAnsi="Times New Roman" w:cs="Times New Roman"/>
                <w:sz w:val="24"/>
                <w:szCs w:val="24"/>
                <w:lang w:val="uk-UA"/>
              </w:rPr>
              <w:t>(144 год)</w:t>
            </w:r>
          </w:p>
        </w:tc>
        <w:tc>
          <w:tcPr>
            <w:tcW w:w="850"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sz w:val="24"/>
                <w:szCs w:val="24"/>
                <w:lang w:val="uk-UA"/>
              </w:rPr>
              <w:t>0</w:t>
            </w:r>
          </w:p>
        </w:tc>
        <w:tc>
          <w:tcPr>
            <w:tcW w:w="1128"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sz w:val="24"/>
                <w:szCs w:val="24"/>
                <w:lang w:val="uk-UA"/>
              </w:rPr>
              <w:t>-</w:t>
            </w:r>
          </w:p>
        </w:tc>
        <w:tc>
          <w:tcPr>
            <w:tcW w:w="85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sz w:val="24"/>
                <w:szCs w:val="24"/>
                <w:lang w:val="uk-UA"/>
              </w:rPr>
              <w:t>8</w:t>
            </w:r>
          </w:p>
          <w:p w:rsidR="00883C35" w:rsidRDefault="00883C35">
            <w:pPr>
              <w:widowControl w:val="0"/>
              <w:spacing w:after="0" w:line="240" w:lineRule="auto"/>
              <w:jc w:val="center"/>
              <w:rPr>
                <w:rFonts w:ascii="Times New Roman" w:hAnsi="Times New Roman"/>
                <w:sz w:val="24"/>
                <w:szCs w:val="24"/>
                <w:lang w:val="uk-UA"/>
              </w:rPr>
            </w:pPr>
          </w:p>
        </w:tc>
      </w:tr>
      <w:tr w:rsidR="00883C35">
        <w:trPr>
          <w:trHeight w:val="557"/>
        </w:trPr>
        <w:tc>
          <w:tcPr>
            <w:tcW w:w="397"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4.</w:t>
            </w:r>
          </w:p>
        </w:tc>
        <w:tc>
          <w:tcPr>
            <w:tcW w:w="1390" w:type="dxa"/>
            <w:tcBorders>
              <w:left w:val="single" w:sz="4" w:space="0" w:color="000000"/>
              <w:bottom w:val="single" w:sz="4" w:space="0" w:color="000000"/>
              <w:right w:val="single" w:sz="4" w:space="0" w:color="000000"/>
            </w:tcBorders>
            <w:shd w:val="clear" w:color="auto" w:fill="auto"/>
          </w:tcPr>
          <w:p w:rsidR="00883C35" w:rsidRDefault="00532110">
            <w:pPr>
              <w:pStyle w:val="4"/>
              <w:widowControl w:val="0"/>
              <w:spacing w:before="0" w:line="240" w:lineRule="auto"/>
              <w:ind w:left="-57" w:hanging="57"/>
            </w:pPr>
            <w:r>
              <w:rPr>
                <w:rFonts w:ascii="Times New Roman" w:hAnsi="Times New Roman" w:cs="Times New Roman"/>
                <w:i w:val="0"/>
                <w:color w:val="000000"/>
                <w:sz w:val="24"/>
                <w:szCs w:val="24"/>
                <w:lang w:val="uk-UA"/>
              </w:rPr>
              <w:t>Оздоровчий</w:t>
            </w:r>
          </w:p>
        </w:tc>
        <w:tc>
          <w:tcPr>
            <w:tcW w:w="1601"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Біологічний</w:t>
            </w:r>
          </w:p>
        </w:tc>
        <w:tc>
          <w:tcPr>
            <w:tcW w:w="1663"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02"/>
              <w:jc w:val="center"/>
            </w:pPr>
            <w:r>
              <w:rPr>
                <w:rFonts w:ascii="Times New Roman" w:hAnsi="Times New Roman"/>
                <w:sz w:val="24"/>
                <w:szCs w:val="24"/>
                <w:lang w:val="uk-UA"/>
              </w:rPr>
              <w:t>Рухливі ігри з</w:t>
            </w:r>
            <w:r>
              <w:rPr>
                <w:rFonts w:ascii="Times New Roman" w:hAnsi="Times New Roman"/>
                <w:sz w:val="24"/>
                <w:szCs w:val="24"/>
                <w:lang w:val="uk-UA"/>
              </w:rPr>
              <w:t xml:space="preserve"> елементами фітнесу</w:t>
            </w:r>
          </w:p>
        </w:tc>
        <w:tc>
          <w:tcPr>
            <w:tcW w:w="841"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sz w:val="24"/>
                <w:szCs w:val="24"/>
                <w:lang w:val="uk-UA"/>
              </w:rPr>
              <w:t>2</w:t>
            </w:r>
          </w:p>
        </w:tc>
        <w:tc>
          <w:tcPr>
            <w:tcW w:w="1140"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2 години</w:t>
            </w:r>
          </w:p>
          <w:p w:rsidR="00883C35" w:rsidRDefault="00532110">
            <w:pPr>
              <w:widowControl w:val="0"/>
              <w:spacing w:after="0" w:line="240" w:lineRule="auto"/>
              <w:jc w:val="center"/>
            </w:pPr>
            <w:r>
              <w:rPr>
                <w:rFonts w:ascii="Times New Roman" w:hAnsi="Times New Roman" w:cs="Times New Roman"/>
                <w:sz w:val="24"/>
                <w:szCs w:val="24"/>
                <w:lang w:val="uk-UA"/>
              </w:rPr>
              <w:t>(72 год)</w:t>
            </w:r>
          </w:p>
        </w:tc>
        <w:tc>
          <w:tcPr>
            <w:tcW w:w="850"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sz w:val="24"/>
                <w:szCs w:val="24"/>
                <w:lang w:val="uk-UA"/>
              </w:rPr>
              <w:t>0</w:t>
            </w:r>
          </w:p>
        </w:tc>
        <w:tc>
          <w:tcPr>
            <w:tcW w:w="1128"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sz w:val="24"/>
                <w:szCs w:val="24"/>
              </w:rPr>
              <w:t>-</w:t>
            </w:r>
          </w:p>
        </w:tc>
        <w:tc>
          <w:tcPr>
            <w:tcW w:w="85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sz w:val="24"/>
                <w:szCs w:val="24"/>
                <w:lang w:val="uk-UA"/>
              </w:rPr>
              <w:t>4</w:t>
            </w:r>
          </w:p>
        </w:tc>
      </w:tr>
      <w:tr w:rsidR="00883C35">
        <w:trPr>
          <w:trHeight w:val="239"/>
        </w:trPr>
        <w:tc>
          <w:tcPr>
            <w:tcW w:w="397"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sz w:val="24"/>
                <w:szCs w:val="24"/>
                <w:shd w:val="clear" w:color="auto" w:fill="FFFF00"/>
                <w:lang w:val="uk-UA"/>
              </w:rPr>
            </w:pPr>
          </w:p>
        </w:tc>
        <w:tc>
          <w:tcPr>
            <w:tcW w:w="139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pStyle w:val="4"/>
              <w:widowControl w:val="0"/>
              <w:spacing w:before="0" w:line="240" w:lineRule="auto"/>
              <w:rPr>
                <w:rFonts w:ascii="Times New Roman" w:hAnsi="Times New Roman"/>
              </w:rPr>
            </w:pPr>
            <w:r>
              <w:rPr>
                <w:rFonts w:ascii="Times New Roman" w:hAnsi="Times New Roman" w:cs="Times New Roman"/>
                <w:b/>
                <w:i w:val="0"/>
                <w:color w:val="000000"/>
                <w:sz w:val="24"/>
                <w:szCs w:val="24"/>
                <w:lang w:val="uk-UA"/>
              </w:rPr>
              <w:t>УСЬОГО:</w:t>
            </w:r>
          </w:p>
        </w:tc>
        <w:tc>
          <w:tcPr>
            <w:tcW w:w="160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b/>
                <w:sz w:val="24"/>
                <w:szCs w:val="24"/>
                <w:shd w:val="clear" w:color="auto" w:fill="FFFF00"/>
                <w:lang w:val="uk-UA"/>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b/>
                <w:sz w:val="24"/>
                <w:szCs w:val="24"/>
                <w:shd w:val="clear" w:color="auto" w:fill="FFFF00"/>
                <w:lang w:val="uk-UA"/>
              </w:rPr>
            </w:pPr>
          </w:p>
        </w:tc>
        <w:tc>
          <w:tcPr>
            <w:tcW w:w="84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rPr>
                <w:rFonts w:ascii="Times New Roman" w:hAnsi="Times New Roman"/>
                <w:b/>
                <w:bCs/>
                <w:lang w:val="uk-UA"/>
              </w:rPr>
            </w:pPr>
            <w:r>
              <w:rPr>
                <w:rFonts w:ascii="Times New Roman" w:hAnsi="Times New Roman"/>
                <w:b/>
                <w:bCs/>
                <w:lang w:val="uk-UA"/>
              </w:rPr>
              <w:t>56</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2"/>
              <w:jc w:val="center"/>
              <w:rPr>
                <w:rFonts w:ascii="Times New Roman" w:hAnsi="Times New Roman" w:cs="Times New Roman"/>
                <w:b/>
                <w:bCs/>
                <w:sz w:val="24"/>
                <w:szCs w:val="24"/>
                <w:shd w:val="clear" w:color="auto" w:fill="FFFF00"/>
                <w:lang w:val="uk-UA"/>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rPr>
                <w:rFonts w:ascii="Times New Roman" w:hAnsi="Times New Roman"/>
                <w:b/>
                <w:bCs/>
              </w:rPr>
            </w:pPr>
            <w:r>
              <w:rPr>
                <w:rFonts w:ascii="Times New Roman" w:hAnsi="Times New Roman"/>
                <w:b/>
                <w:bCs/>
              </w:rPr>
              <w:t>4</w:t>
            </w:r>
            <w:r>
              <w:rPr>
                <w:rFonts w:ascii="Times New Roman" w:hAnsi="Times New Roman"/>
                <w:b/>
                <w:bCs/>
                <w:lang w:val="uk-UA"/>
              </w:rPr>
              <w:t>9</w:t>
            </w:r>
          </w:p>
        </w:tc>
        <w:tc>
          <w:tcPr>
            <w:tcW w:w="1128"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cs="Times New Roman"/>
                <w:b/>
                <w:bCs/>
                <w:sz w:val="24"/>
                <w:szCs w:val="24"/>
                <w:shd w:val="clear" w:color="auto" w:fill="FFFF00"/>
                <w:lang w:val="uk-UA"/>
              </w:rPr>
            </w:pPr>
          </w:p>
        </w:tc>
        <w:tc>
          <w:tcPr>
            <w:tcW w:w="85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b/>
                <w:bCs/>
              </w:rPr>
              <w:fldChar w:fldCharType="begin"/>
            </w:r>
            <w:r>
              <w:rPr>
                <w:rFonts w:ascii="Times New Roman" w:hAnsi="Times New Roman"/>
                <w:b/>
                <w:bCs/>
              </w:rPr>
              <w:instrText xml:space="preserve"> =I4:I25</w:instrText>
            </w:r>
            <w:r>
              <w:rPr>
                <w:rFonts w:ascii="Times New Roman" w:hAnsi="Times New Roman"/>
                <w:b/>
                <w:bCs/>
              </w:rPr>
              <w:fldChar w:fldCharType="separate"/>
            </w:r>
            <w:r>
              <w:rPr>
                <w:rFonts w:ascii="Times New Roman" w:hAnsi="Times New Roman"/>
                <w:b/>
                <w:bCs/>
              </w:rPr>
              <w:t>194</w:t>
            </w:r>
            <w:r>
              <w:rPr>
                <w:rFonts w:ascii="Times New Roman" w:hAnsi="Times New Roman"/>
                <w:b/>
                <w:bCs/>
              </w:rPr>
              <w:fldChar w:fldCharType="end"/>
            </w:r>
          </w:p>
        </w:tc>
      </w:tr>
    </w:tbl>
    <w:p w:rsidR="00883C35" w:rsidRDefault="00883C35">
      <w:pPr>
        <w:widowControl w:val="0"/>
        <w:spacing w:after="0" w:line="240" w:lineRule="auto"/>
        <w:jc w:val="center"/>
        <w:rPr>
          <w:rFonts w:ascii="Times New Roman" w:hAnsi="Times New Roman" w:cs="Times New Roman"/>
          <w:b/>
          <w:sz w:val="28"/>
          <w:szCs w:val="28"/>
          <w:lang w:val="uk-UA"/>
        </w:rPr>
      </w:pPr>
    </w:p>
    <w:p w:rsidR="00883C35" w:rsidRDefault="00532110">
      <w:pPr>
        <w:widowControl w:val="0"/>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Основний рівень</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pacing w:val="-2"/>
          <w:sz w:val="28"/>
          <w:szCs w:val="28"/>
          <w:lang w:val="uk-UA"/>
        </w:rPr>
        <w:t xml:space="preserve">До основного рівня відносяться гуртки та інші творчі </w:t>
      </w:r>
      <w:r>
        <w:rPr>
          <w:rFonts w:ascii="Times New Roman" w:hAnsi="Times New Roman" w:cs="Times New Roman"/>
          <w:spacing w:val="3"/>
          <w:sz w:val="28"/>
          <w:szCs w:val="28"/>
          <w:lang w:val="uk-UA"/>
        </w:rPr>
        <w:t xml:space="preserve">об'єднання закладу, які розвивають інтереси вихованців, дають їм знання, практичні уміння та навички, </w:t>
      </w:r>
      <w:r>
        <w:rPr>
          <w:rFonts w:ascii="Times New Roman" w:hAnsi="Times New Roman" w:cs="Times New Roman"/>
          <w:spacing w:val="3"/>
          <w:sz w:val="28"/>
          <w:szCs w:val="28"/>
          <w:lang w:val="uk-UA"/>
        </w:rPr>
        <w:t>задовольняють по</w:t>
      </w:r>
      <w:r>
        <w:rPr>
          <w:rFonts w:ascii="Times New Roman" w:hAnsi="Times New Roman" w:cs="Times New Roman"/>
          <w:spacing w:val="1"/>
          <w:sz w:val="28"/>
          <w:szCs w:val="28"/>
          <w:lang w:val="uk-UA"/>
        </w:rPr>
        <w:t xml:space="preserve">треби у професійній орієнтації. Діяльність цих гуртків передбачає </w:t>
      </w:r>
      <w:r>
        <w:rPr>
          <w:rFonts w:ascii="Times New Roman" w:hAnsi="Times New Roman" w:cs="Times New Roman"/>
          <w:spacing w:val="5"/>
          <w:sz w:val="28"/>
          <w:szCs w:val="28"/>
          <w:lang w:val="uk-UA"/>
        </w:rPr>
        <w:t>створення умов для соціальної адаптації вихованців у суспільстві, розвиток стійких інтересів до творчої діяль</w:t>
      </w:r>
      <w:r>
        <w:rPr>
          <w:rFonts w:ascii="Times New Roman" w:hAnsi="Times New Roman" w:cs="Times New Roman"/>
          <w:spacing w:val="3"/>
          <w:sz w:val="28"/>
          <w:szCs w:val="28"/>
          <w:lang w:val="uk-UA"/>
        </w:rPr>
        <w:t xml:space="preserve">ності, розширення і поглиблення професійних інтересів, умінь і </w:t>
      </w:r>
      <w:r>
        <w:rPr>
          <w:rFonts w:ascii="Times New Roman" w:hAnsi="Times New Roman" w:cs="Times New Roman"/>
          <w:spacing w:val="3"/>
          <w:sz w:val="28"/>
          <w:szCs w:val="28"/>
          <w:lang w:val="uk-UA"/>
        </w:rPr>
        <w:t>навичок, поглиблення теоретичних знань з різних напрямів поза</w:t>
      </w:r>
      <w:r>
        <w:rPr>
          <w:rFonts w:ascii="Times New Roman" w:hAnsi="Times New Roman" w:cs="Times New Roman"/>
          <w:spacing w:val="4"/>
          <w:sz w:val="28"/>
          <w:szCs w:val="28"/>
          <w:lang w:val="uk-UA"/>
        </w:rPr>
        <w:t>шкільної освіти.</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pacing w:val="1"/>
          <w:sz w:val="28"/>
          <w:szCs w:val="28"/>
          <w:lang w:val="uk-UA"/>
        </w:rPr>
        <w:t>Вихованці, які виявляють стійкі інтереси до конк</w:t>
      </w:r>
      <w:r>
        <w:rPr>
          <w:rFonts w:ascii="Times New Roman" w:hAnsi="Times New Roman" w:cs="Times New Roman"/>
          <w:sz w:val="28"/>
          <w:szCs w:val="28"/>
          <w:lang w:val="uk-UA"/>
        </w:rPr>
        <w:t xml:space="preserve">ретної творчої діяльності, зараховуються до гуртка та </w:t>
      </w:r>
      <w:r>
        <w:rPr>
          <w:rFonts w:ascii="Times New Roman" w:hAnsi="Times New Roman" w:cs="Times New Roman"/>
          <w:spacing w:val="5"/>
          <w:sz w:val="28"/>
          <w:szCs w:val="28"/>
          <w:lang w:val="uk-UA"/>
        </w:rPr>
        <w:t>іншого творчого об'єднання основного рівня навчання.</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pacing w:val="-2"/>
          <w:sz w:val="28"/>
          <w:szCs w:val="28"/>
          <w:lang w:val="uk-UA"/>
        </w:rPr>
        <w:t>Навчальні програми гурт</w:t>
      </w:r>
      <w:r>
        <w:rPr>
          <w:rFonts w:ascii="Times New Roman" w:hAnsi="Times New Roman" w:cs="Times New Roman"/>
          <w:spacing w:val="-2"/>
          <w:sz w:val="28"/>
          <w:szCs w:val="28"/>
          <w:lang w:val="uk-UA"/>
        </w:rPr>
        <w:t>ків та інших творчих об'єд</w:t>
      </w:r>
      <w:r>
        <w:rPr>
          <w:rFonts w:ascii="Times New Roman" w:hAnsi="Times New Roman" w:cs="Times New Roman"/>
          <w:sz w:val="28"/>
          <w:szCs w:val="28"/>
          <w:lang w:val="uk-UA"/>
        </w:rPr>
        <w:t xml:space="preserve">нань цього рівня передбачають створення умов для розвитку творчої </w:t>
      </w:r>
      <w:r>
        <w:rPr>
          <w:rFonts w:ascii="Times New Roman" w:hAnsi="Times New Roman" w:cs="Times New Roman"/>
          <w:spacing w:val="2"/>
          <w:sz w:val="28"/>
          <w:szCs w:val="28"/>
          <w:lang w:val="uk-UA"/>
        </w:rPr>
        <w:t>особистості, надання їй глибокої теоретичної та практичної підготовки, професійних умінь і навичок та можуть розроблятись термі</w:t>
      </w:r>
      <w:r>
        <w:rPr>
          <w:rFonts w:ascii="Times New Roman" w:hAnsi="Times New Roman" w:cs="Times New Roman"/>
          <w:spacing w:val="1"/>
          <w:sz w:val="28"/>
          <w:szCs w:val="28"/>
          <w:lang w:val="uk-UA"/>
        </w:rPr>
        <w:t>ном 1</w:t>
      </w:r>
      <w:r>
        <w:rPr>
          <w:rFonts w:ascii="Times New Roman" w:hAnsi="Times New Roman" w:cs="Times New Roman"/>
          <w:sz w:val="28"/>
          <w:szCs w:val="28"/>
          <w:lang w:val="uk-UA"/>
        </w:rPr>
        <w:t>–</w:t>
      </w:r>
      <w:r>
        <w:rPr>
          <w:rFonts w:ascii="Times New Roman" w:hAnsi="Times New Roman" w:cs="Times New Roman"/>
          <w:spacing w:val="1"/>
          <w:sz w:val="28"/>
          <w:szCs w:val="28"/>
          <w:lang w:val="uk-UA"/>
        </w:rPr>
        <w:t>4 роки.</w:t>
      </w:r>
    </w:p>
    <w:p w:rsidR="00883C35" w:rsidRDefault="00532110">
      <w:pPr>
        <w:widowControl w:val="0"/>
        <w:spacing w:after="0" w:line="240" w:lineRule="auto"/>
        <w:ind w:firstLine="709"/>
        <w:jc w:val="both"/>
        <w:rPr>
          <w:rFonts w:ascii="Times New Roman" w:hAnsi="Times New Roman" w:cs="Times New Roman"/>
          <w:spacing w:val="4"/>
          <w:sz w:val="28"/>
          <w:szCs w:val="28"/>
          <w:lang w:val="uk-UA"/>
        </w:rPr>
      </w:pPr>
      <w:r>
        <w:rPr>
          <w:rFonts w:ascii="Times New Roman" w:hAnsi="Times New Roman" w:cs="Times New Roman"/>
          <w:sz w:val="28"/>
          <w:szCs w:val="28"/>
          <w:lang w:val="uk-UA"/>
        </w:rPr>
        <w:t>Кількість годин на тижд</w:t>
      </w:r>
      <w:r>
        <w:rPr>
          <w:rFonts w:ascii="Times New Roman" w:hAnsi="Times New Roman" w:cs="Times New Roman"/>
          <w:sz w:val="28"/>
          <w:szCs w:val="28"/>
          <w:lang w:val="uk-UA"/>
        </w:rPr>
        <w:t>ень визначається за напрямами роботи, специфіки діяльності гуртка та іншого творчого об'єд</w:t>
      </w:r>
      <w:r>
        <w:rPr>
          <w:rFonts w:ascii="Times New Roman" w:hAnsi="Times New Roman" w:cs="Times New Roman"/>
          <w:spacing w:val="4"/>
          <w:sz w:val="28"/>
          <w:szCs w:val="28"/>
          <w:lang w:val="uk-UA"/>
        </w:rPr>
        <w:t>нання основного рівня з урахуванням років навчання і становить:</w:t>
      </w:r>
    </w:p>
    <w:p w:rsidR="00883C35" w:rsidRDefault="00883C35">
      <w:pPr>
        <w:widowControl w:val="0"/>
        <w:spacing w:after="0" w:line="240" w:lineRule="auto"/>
        <w:ind w:firstLine="709"/>
        <w:jc w:val="both"/>
        <w:rPr>
          <w:rFonts w:ascii="Times New Roman" w:hAnsi="Times New Roman" w:cs="Times New Roman"/>
          <w:spacing w:val="4"/>
          <w:sz w:val="28"/>
          <w:szCs w:val="28"/>
          <w:lang w:val="uk-UA"/>
        </w:rPr>
      </w:pPr>
    </w:p>
    <w:p w:rsidR="00883C35" w:rsidRDefault="00883C35">
      <w:pPr>
        <w:widowControl w:val="0"/>
        <w:spacing w:after="0" w:line="240" w:lineRule="auto"/>
        <w:ind w:firstLine="709"/>
        <w:jc w:val="both"/>
        <w:rPr>
          <w:rFonts w:ascii="Times New Roman" w:hAnsi="Times New Roman" w:cs="Times New Roman"/>
          <w:spacing w:val="4"/>
          <w:sz w:val="28"/>
          <w:szCs w:val="28"/>
          <w:lang w:val="uk-UA"/>
        </w:rPr>
      </w:pPr>
    </w:p>
    <w:p w:rsidR="00883C35" w:rsidRDefault="00883C35">
      <w:pPr>
        <w:widowControl w:val="0"/>
        <w:spacing w:after="0" w:line="240" w:lineRule="auto"/>
        <w:ind w:firstLine="709"/>
        <w:jc w:val="both"/>
        <w:rPr>
          <w:rFonts w:ascii="Times New Roman" w:hAnsi="Times New Roman" w:cs="Times New Roman"/>
          <w:spacing w:val="4"/>
          <w:sz w:val="28"/>
          <w:szCs w:val="28"/>
          <w:lang w:val="uk-UA"/>
        </w:rPr>
      </w:pPr>
    </w:p>
    <w:p w:rsidR="00883C35" w:rsidRDefault="00883C35">
      <w:pPr>
        <w:widowControl w:val="0"/>
        <w:spacing w:after="0" w:line="240" w:lineRule="auto"/>
        <w:ind w:firstLine="709"/>
        <w:jc w:val="both"/>
        <w:rPr>
          <w:rFonts w:ascii="Times New Roman" w:hAnsi="Times New Roman" w:cs="Times New Roman"/>
          <w:spacing w:val="4"/>
          <w:sz w:val="28"/>
          <w:szCs w:val="28"/>
          <w:lang w:val="uk-UA"/>
        </w:rPr>
      </w:pPr>
    </w:p>
    <w:p w:rsidR="00883C35" w:rsidRDefault="00883C35">
      <w:pPr>
        <w:widowControl w:val="0"/>
        <w:spacing w:after="0" w:line="240" w:lineRule="auto"/>
        <w:ind w:firstLine="709"/>
        <w:jc w:val="both"/>
        <w:rPr>
          <w:rFonts w:ascii="Times New Roman" w:hAnsi="Times New Roman" w:cs="Times New Roman"/>
          <w:spacing w:val="4"/>
          <w:sz w:val="28"/>
          <w:szCs w:val="28"/>
          <w:lang w:val="uk-UA"/>
        </w:rPr>
      </w:pPr>
    </w:p>
    <w:p w:rsidR="00883C35" w:rsidRDefault="00883C35">
      <w:pPr>
        <w:widowControl w:val="0"/>
        <w:spacing w:after="0" w:line="240" w:lineRule="auto"/>
        <w:ind w:firstLine="709"/>
        <w:jc w:val="both"/>
        <w:rPr>
          <w:rFonts w:ascii="Times New Roman" w:hAnsi="Times New Roman" w:cs="Times New Roman"/>
          <w:spacing w:val="4"/>
          <w:sz w:val="28"/>
          <w:szCs w:val="28"/>
          <w:lang w:val="uk-UA"/>
        </w:rPr>
      </w:pPr>
    </w:p>
    <w:p w:rsidR="00883C35" w:rsidRDefault="00883C35">
      <w:pPr>
        <w:widowControl w:val="0"/>
        <w:spacing w:after="0" w:line="240" w:lineRule="auto"/>
        <w:jc w:val="both"/>
        <w:rPr>
          <w:rFonts w:ascii="Times New Roman" w:hAnsi="Times New Roman" w:cs="Times New Roman"/>
          <w:sz w:val="28"/>
          <w:szCs w:val="28"/>
          <w:lang w:val="uk-UA"/>
        </w:rPr>
      </w:pPr>
    </w:p>
    <w:tbl>
      <w:tblPr>
        <w:tblW w:w="9804" w:type="dxa"/>
        <w:tblInd w:w="27" w:type="dxa"/>
        <w:tblLayout w:type="fixed"/>
        <w:tblLook w:val="01E0" w:firstRow="1" w:lastRow="1" w:firstColumn="1" w:lastColumn="1" w:noHBand="0" w:noVBand="0"/>
      </w:tblPr>
      <w:tblGrid>
        <w:gridCol w:w="398"/>
        <w:gridCol w:w="1411"/>
        <w:gridCol w:w="1393"/>
        <w:gridCol w:w="1706"/>
        <w:gridCol w:w="986"/>
        <w:gridCol w:w="996"/>
        <w:gridCol w:w="996"/>
        <w:gridCol w:w="982"/>
        <w:gridCol w:w="936"/>
      </w:tblGrid>
      <w:tr w:rsidR="00883C35">
        <w:trPr>
          <w:trHeight w:val="292"/>
        </w:trPr>
        <w:tc>
          <w:tcPr>
            <w:tcW w:w="39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з/п</w:t>
            </w:r>
          </w:p>
        </w:tc>
        <w:tc>
          <w:tcPr>
            <w:tcW w:w="141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pStyle w:val="4"/>
              <w:widowControl w:val="0"/>
              <w:spacing w:before="0" w:line="240" w:lineRule="auto"/>
              <w:ind w:left="-113" w:right="-113"/>
              <w:jc w:val="center"/>
            </w:pPr>
            <w:r>
              <w:rPr>
                <w:rFonts w:ascii="Times New Roman" w:hAnsi="Times New Roman" w:cs="Times New Roman"/>
                <w:i w:val="0"/>
                <w:color w:val="000000"/>
                <w:sz w:val="24"/>
                <w:szCs w:val="24"/>
                <w:lang w:val="uk-UA"/>
              </w:rPr>
              <w:t>Напрям</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діяльності</w:t>
            </w:r>
          </w:p>
        </w:tc>
        <w:tc>
          <w:tcPr>
            <w:tcW w:w="139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Відділ</w:t>
            </w:r>
          </w:p>
        </w:tc>
        <w:tc>
          <w:tcPr>
            <w:tcW w:w="170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Назва гуртка</w:t>
            </w:r>
          </w:p>
        </w:tc>
        <w:tc>
          <w:tcPr>
            <w:tcW w:w="3960"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Кількість гуртків/годин</w:t>
            </w:r>
          </w:p>
        </w:tc>
        <w:tc>
          <w:tcPr>
            <w:tcW w:w="93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Усього на тиж-день, годин</w:t>
            </w:r>
          </w:p>
        </w:tc>
      </w:tr>
      <w:tr w:rsidR="00883C35">
        <w:trPr>
          <w:trHeight w:val="292"/>
        </w:trPr>
        <w:tc>
          <w:tcPr>
            <w:tcW w:w="39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widowControl w:val="0"/>
              <w:spacing w:after="0" w:line="240" w:lineRule="auto"/>
              <w:ind w:left="-113" w:right="-113"/>
              <w:jc w:val="center"/>
              <w:rPr>
                <w:rFonts w:ascii="Times New Roman" w:hAnsi="Times New Roman" w:cs="Times New Roman"/>
                <w:sz w:val="24"/>
                <w:szCs w:val="24"/>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pStyle w:val="4"/>
              <w:widowControl w:val="0"/>
              <w:spacing w:before="0" w:line="240" w:lineRule="auto"/>
              <w:ind w:left="-113" w:right="-113"/>
              <w:rPr>
                <w:rFonts w:ascii="Times New Roman" w:hAnsi="Times New Roman" w:cs="Times New Roman"/>
                <w:i w:val="0"/>
                <w:color w:val="auto"/>
                <w:sz w:val="24"/>
                <w:szCs w:val="24"/>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widowControl w:val="0"/>
              <w:spacing w:after="0" w:line="240" w:lineRule="auto"/>
              <w:ind w:left="-113" w:right="-113"/>
              <w:jc w:val="center"/>
              <w:rPr>
                <w:rFonts w:ascii="Times New Roman" w:hAnsi="Times New Roman" w:cs="Times New Roman"/>
                <w:sz w:val="24"/>
                <w:szCs w:val="24"/>
                <w:lang w:val="uk-UA"/>
              </w:rPr>
            </w:pPr>
          </w:p>
        </w:tc>
        <w:tc>
          <w:tcPr>
            <w:tcW w:w="170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widowControl w:val="0"/>
              <w:spacing w:after="0" w:line="240" w:lineRule="auto"/>
              <w:ind w:left="-113" w:right="-113"/>
              <w:jc w:val="center"/>
              <w:rPr>
                <w:rFonts w:ascii="Times New Roman" w:hAnsi="Times New Roman" w:cs="Times New Roman"/>
                <w:sz w:val="24"/>
                <w:szCs w:val="24"/>
                <w:lang w:val="uk-UA"/>
              </w:rPr>
            </w:pPr>
          </w:p>
        </w:tc>
        <w:tc>
          <w:tcPr>
            <w:tcW w:w="19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1-й рік</w:t>
            </w:r>
          </w:p>
        </w:tc>
        <w:tc>
          <w:tcPr>
            <w:tcW w:w="197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2-й рік</w:t>
            </w:r>
          </w:p>
        </w:tc>
        <w:tc>
          <w:tcPr>
            <w:tcW w:w="93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r>
      <w:tr w:rsidR="00883C35">
        <w:trPr>
          <w:trHeight w:val="789"/>
        </w:trPr>
        <w:tc>
          <w:tcPr>
            <w:tcW w:w="39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widowControl w:val="0"/>
              <w:spacing w:after="0" w:line="240" w:lineRule="auto"/>
              <w:ind w:left="-113" w:right="-113"/>
              <w:jc w:val="center"/>
              <w:rPr>
                <w:rFonts w:ascii="Times New Roman" w:hAnsi="Times New Roman" w:cs="Times New Roman"/>
                <w:sz w:val="24"/>
                <w:szCs w:val="24"/>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pStyle w:val="4"/>
              <w:widowControl w:val="0"/>
              <w:spacing w:before="0" w:line="240" w:lineRule="auto"/>
              <w:ind w:left="-113" w:right="-113"/>
              <w:rPr>
                <w:rFonts w:ascii="Times New Roman" w:hAnsi="Times New Roman" w:cs="Times New Roman"/>
                <w:i w:val="0"/>
                <w:color w:val="auto"/>
                <w:sz w:val="24"/>
                <w:szCs w:val="24"/>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widowControl w:val="0"/>
              <w:spacing w:after="0" w:line="240" w:lineRule="auto"/>
              <w:ind w:left="-113" w:right="-113"/>
              <w:jc w:val="center"/>
              <w:rPr>
                <w:rFonts w:ascii="Times New Roman" w:hAnsi="Times New Roman" w:cs="Times New Roman"/>
                <w:sz w:val="24"/>
                <w:szCs w:val="24"/>
                <w:lang w:val="uk-UA"/>
              </w:rPr>
            </w:pPr>
          </w:p>
        </w:tc>
        <w:tc>
          <w:tcPr>
            <w:tcW w:w="170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widowControl w:val="0"/>
              <w:spacing w:after="0" w:line="240" w:lineRule="auto"/>
              <w:ind w:left="-113" w:right="-113"/>
              <w:jc w:val="center"/>
              <w:rPr>
                <w:rFonts w:ascii="Times New Roman" w:hAnsi="Times New Roman" w:cs="Times New Roman"/>
                <w:sz w:val="24"/>
                <w:szCs w:val="24"/>
                <w:lang w:val="uk-UA"/>
              </w:rPr>
            </w:pPr>
          </w:p>
        </w:tc>
        <w:tc>
          <w:tcPr>
            <w:tcW w:w="9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Кількість</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гуртків</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Годин на тиждень</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(на рік)</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Кіль-</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кість</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гуртків</w:t>
            </w:r>
          </w:p>
        </w:tc>
        <w:tc>
          <w:tcPr>
            <w:tcW w:w="9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firstLine="29"/>
              <w:jc w:val="center"/>
            </w:pPr>
            <w:r>
              <w:rPr>
                <w:rFonts w:ascii="Times New Roman" w:hAnsi="Times New Roman" w:cs="Times New Roman"/>
                <w:sz w:val="24"/>
                <w:szCs w:val="24"/>
                <w:lang w:val="uk-UA"/>
              </w:rPr>
              <w:t>Годин на тиждень (на рік)</w:t>
            </w:r>
          </w:p>
        </w:tc>
        <w:tc>
          <w:tcPr>
            <w:tcW w:w="93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r>
      <w:tr w:rsidR="00883C35">
        <w:trPr>
          <w:trHeight w:val="512"/>
        </w:trPr>
        <w:tc>
          <w:tcPr>
            <w:tcW w:w="397"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w:t>
            </w:r>
          </w:p>
        </w:tc>
        <w:tc>
          <w:tcPr>
            <w:tcW w:w="141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Еколого-натуралістичний</w:t>
            </w:r>
          </w:p>
        </w:tc>
        <w:tc>
          <w:tcPr>
            <w:tcW w:w="139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Квітникар-ства</w:t>
            </w: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Дивосвіт</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3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(326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9</w:t>
            </w:r>
          </w:p>
        </w:tc>
      </w:tr>
      <w:tr w:rsidR="00883C35">
        <w:trPr>
          <w:trHeight w:val="524"/>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Інтеграл</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8</w:t>
            </w:r>
          </w:p>
        </w:tc>
      </w:tr>
      <w:tr w:rsidR="00883C35">
        <w:trPr>
          <w:trHeight w:val="524"/>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 xml:space="preserve">Дитина і </w:t>
            </w:r>
            <w:r>
              <w:rPr>
                <w:rFonts w:ascii="Times New Roman" w:hAnsi="Times New Roman"/>
                <w:sz w:val="24"/>
                <w:szCs w:val="24"/>
                <w:lang w:val="uk-UA"/>
              </w:rPr>
              <w:t>довкілля</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5</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20</w:t>
            </w:r>
          </w:p>
        </w:tc>
      </w:tr>
      <w:tr w:rsidR="00883C35">
        <w:trPr>
          <w:trHeight w:val="419"/>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Біологічний</w:t>
            </w: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eastAsia="Calibri" w:hAnsi="Times New Roman" w:cs="Times New Roman"/>
                <w:sz w:val="24"/>
                <w:szCs w:val="24"/>
                <w:lang w:val="uk-UA"/>
              </w:rPr>
              <w:t>Біологія з основами дослідництва</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8</w:t>
            </w:r>
          </w:p>
        </w:tc>
      </w:tr>
      <w:tr w:rsidR="00883C35">
        <w:trPr>
          <w:trHeight w:val="419"/>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Захист біорізноманіття в умовах воєнних дій</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(36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1</w:t>
            </w:r>
          </w:p>
        </w:tc>
      </w:tr>
      <w:tr w:rsidR="00883C35">
        <w:trPr>
          <w:trHeight w:val="419"/>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Друзі природи</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8</w:t>
            </w:r>
          </w:p>
          <w:p w:rsidR="00883C35" w:rsidRDefault="00883C35">
            <w:pPr>
              <w:widowControl w:val="0"/>
              <w:spacing w:after="0" w:line="240" w:lineRule="auto"/>
              <w:ind w:left="-113" w:right="-113"/>
              <w:rPr>
                <w:rFonts w:ascii="Times New Roman" w:hAnsi="Times New Roman" w:cs="Times New Roman"/>
                <w:sz w:val="24"/>
                <w:szCs w:val="24"/>
                <w:lang w:val="uk-UA"/>
              </w:rPr>
            </w:pPr>
          </w:p>
        </w:tc>
      </w:tr>
      <w:tr w:rsidR="00883C35">
        <w:trPr>
          <w:trHeight w:val="419"/>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 xml:space="preserve">Юні дослідники </w:t>
            </w:r>
            <w:r>
              <w:rPr>
                <w:rFonts w:ascii="Times New Roman" w:hAnsi="Times New Roman" w:cs="Times New Roman"/>
                <w:sz w:val="24"/>
                <w:szCs w:val="24"/>
                <w:lang w:val="uk-UA"/>
              </w:rPr>
              <w:t>рідного краю</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8</w:t>
            </w:r>
          </w:p>
          <w:p w:rsidR="00883C35" w:rsidRDefault="00883C35">
            <w:pPr>
              <w:widowControl w:val="0"/>
              <w:spacing w:after="0" w:line="240" w:lineRule="auto"/>
              <w:ind w:left="-113" w:right="-113"/>
              <w:rPr>
                <w:rFonts w:ascii="Times New Roman" w:hAnsi="Times New Roman" w:cs="Times New Roman"/>
                <w:sz w:val="24"/>
                <w:szCs w:val="24"/>
                <w:lang w:val="uk-UA"/>
              </w:rPr>
            </w:pPr>
          </w:p>
        </w:tc>
      </w:tr>
      <w:tr w:rsidR="00883C35">
        <w:trPr>
          <w:trHeight w:val="419"/>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Пізнай себе</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(72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4</w:t>
            </w:r>
          </w:p>
        </w:tc>
      </w:tr>
      <w:tr w:rsidR="00883C35">
        <w:trPr>
          <w:trHeight w:val="419"/>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Ми - сумчани</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(72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4</w:t>
            </w:r>
          </w:p>
        </w:tc>
      </w:tr>
      <w:tr w:rsidR="00883C35">
        <w:trPr>
          <w:trHeight w:val="533"/>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Натураліс-тичної та дослідниць-кої роботи</w:t>
            </w: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Поглиблене вивчення біології</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8</w:t>
            </w:r>
          </w:p>
        </w:tc>
      </w:tr>
      <w:tr w:rsidR="00883C35">
        <w:trPr>
          <w:trHeight w:val="533"/>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shd w:val="clear" w:color="auto" w:fill="FFFF00"/>
              </w:rPr>
            </w:pP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 xml:space="preserve">Захист біорізноманіття в </w:t>
            </w:r>
            <w:r>
              <w:rPr>
                <w:rFonts w:ascii="Times New Roman" w:hAnsi="Times New Roman"/>
                <w:sz w:val="24"/>
                <w:szCs w:val="24"/>
                <w:lang w:val="uk-UA"/>
              </w:rPr>
              <w:t>умовах воєнних дій</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1</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(36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1</w:t>
            </w:r>
          </w:p>
        </w:tc>
      </w:tr>
      <w:tr w:rsidR="00883C35">
        <w:trPr>
          <w:trHeight w:val="533"/>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Екології та краєзнавства</w:t>
            </w: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Друзі природи</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0</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rPr>
              <w:t>-</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20</w:t>
            </w:r>
          </w:p>
        </w:tc>
      </w:tr>
      <w:tr w:rsidR="00883C35">
        <w:trPr>
          <w:trHeight w:val="533"/>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Декоративно-</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ужиткового</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мистецтва</w:t>
            </w: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Юні лісівники</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3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(326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9</w:t>
            </w:r>
          </w:p>
          <w:p w:rsidR="00883C35" w:rsidRDefault="00883C35">
            <w:pPr>
              <w:widowControl w:val="0"/>
              <w:spacing w:after="0" w:line="240" w:lineRule="auto"/>
              <w:ind w:left="-113" w:right="-113"/>
              <w:jc w:val="center"/>
              <w:rPr>
                <w:rFonts w:ascii="Times New Roman" w:hAnsi="Times New Roman" w:cs="Times New Roman"/>
                <w:sz w:val="24"/>
                <w:szCs w:val="24"/>
                <w:lang w:val="uk-UA"/>
              </w:rPr>
            </w:pPr>
          </w:p>
        </w:tc>
      </w:tr>
      <w:tr w:rsidR="00883C35">
        <w:trPr>
          <w:trHeight w:val="384"/>
        </w:trPr>
        <w:tc>
          <w:tcPr>
            <w:tcW w:w="397"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pStyle w:val="af2"/>
              <w:widowControl w:val="0"/>
              <w:spacing w:after="0" w:line="240" w:lineRule="auto"/>
              <w:ind w:right="-113"/>
            </w:pPr>
            <w:r>
              <w:rPr>
                <w:rFonts w:ascii="Times New Roman" w:hAnsi="Times New Roman" w:cs="Times New Roman"/>
                <w:sz w:val="24"/>
                <w:szCs w:val="24"/>
                <w:lang w:val="uk-UA"/>
              </w:rPr>
              <w:t>2.</w:t>
            </w:r>
          </w:p>
        </w:tc>
        <w:tc>
          <w:tcPr>
            <w:tcW w:w="141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pStyle w:val="4"/>
              <w:widowControl w:val="0"/>
              <w:spacing w:before="0" w:line="240" w:lineRule="auto"/>
              <w:ind w:left="-113" w:right="-113"/>
              <w:jc w:val="center"/>
            </w:pPr>
            <w:r>
              <w:rPr>
                <w:rFonts w:ascii="Times New Roman" w:hAnsi="Times New Roman" w:cs="Times New Roman"/>
                <w:i w:val="0"/>
                <w:color w:val="000000"/>
                <w:sz w:val="24"/>
                <w:szCs w:val="24"/>
                <w:lang w:val="uk-UA"/>
              </w:rPr>
              <w:t>Художньо-естетичний</w:t>
            </w:r>
          </w:p>
        </w:tc>
        <w:tc>
          <w:tcPr>
            <w:tcW w:w="139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Декоративно-</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ужиткового</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мистецтва</w:t>
            </w:r>
          </w:p>
          <w:p w:rsidR="00883C35" w:rsidRDefault="00883C35">
            <w:pPr>
              <w:widowControl w:val="0"/>
              <w:spacing w:after="0" w:line="240" w:lineRule="auto"/>
              <w:ind w:left="-113" w:right="-113"/>
              <w:jc w:val="center"/>
              <w:rPr>
                <w:rFonts w:ascii="Times New Roman" w:hAnsi="Times New Roman" w:cs="Times New Roman"/>
                <w:sz w:val="24"/>
                <w:szCs w:val="24"/>
                <w:lang w:val="uk-UA"/>
              </w:rPr>
            </w:pP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 xml:space="preserve">Акторська </w:t>
            </w:r>
            <w:r>
              <w:rPr>
                <w:rFonts w:ascii="Times New Roman" w:hAnsi="Times New Roman" w:cs="Times New Roman"/>
                <w:sz w:val="24"/>
                <w:szCs w:val="24"/>
                <w:lang w:val="uk-UA"/>
              </w:rPr>
              <w:t>майстерність</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8</w:t>
            </w:r>
          </w:p>
        </w:tc>
      </w:tr>
      <w:tr w:rsidR="00883C35">
        <w:trPr>
          <w:trHeight w:val="384"/>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spacing w:after="0" w:line="240" w:lineRule="auto"/>
              <w:ind w:left="360" w:right="-113" w:hanging="360"/>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jc w:val="center"/>
              <w:rPr>
                <w:shd w:val="clear" w:color="auto" w:fill="FFFF00"/>
              </w:rPr>
            </w:pPr>
          </w:p>
        </w:tc>
        <w:tc>
          <w:tcPr>
            <w:tcW w:w="1393" w:type="dxa"/>
            <w:vMerge/>
            <w:tcBorders>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shd w:val="clear" w:color="auto" w:fill="FFFF00"/>
              </w:rPr>
            </w:pP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Народні  ремесла</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3</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12</w:t>
            </w:r>
          </w:p>
        </w:tc>
      </w:tr>
      <w:tr w:rsidR="00883C35">
        <w:trPr>
          <w:trHeight w:val="384"/>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Народні умільці</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3</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12</w:t>
            </w:r>
          </w:p>
        </w:tc>
      </w:tr>
      <w:tr w:rsidR="00883C35">
        <w:trPr>
          <w:trHeight w:val="384"/>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Краса і здоров’я</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2</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8</w:t>
            </w:r>
          </w:p>
        </w:tc>
      </w:tr>
      <w:tr w:rsidR="00883C35">
        <w:trPr>
          <w:trHeight w:val="448"/>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Художня творчість</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3</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12</w:t>
            </w:r>
          </w:p>
        </w:tc>
      </w:tr>
      <w:tr w:rsidR="00883C35">
        <w:trPr>
          <w:trHeight w:val="448"/>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eastAsia="Calibri" w:hAnsi="Times New Roman" w:cs="Times New Roman"/>
                <w:sz w:val="24"/>
                <w:szCs w:val="24"/>
                <w:lang w:val="uk-UA"/>
              </w:rPr>
              <w:t>Батик</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8</w:t>
            </w:r>
          </w:p>
        </w:tc>
      </w:tr>
      <w:tr w:rsidR="00883C35">
        <w:trPr>
          <w:trHeight w:val="448"/>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Український сувенір</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8</w:t>
            </w:r>
          </w:p>
        </w:tc>
      </w:tr>
      <w:tr w:rsidR="00883C35">
        <w:trPr>
          <w:trHeight w:val="353"/>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Декоративна творчість</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16</w:t>
            </w:r>
          </w:p>
        </w:tc>
      </w:tr>
      <w:tr w:rsidR="00883C35">
        <w:trPr>
          <w:trHeight w:val="601"/>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Біологічний</w:t>
            </w: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Природа і творчість</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en-US"/>
              </w:rPr>
              <w:t>2</w:t>
            </w:r>
          </w:p>
          <w:p w:rsidR="00883C35" w:rsidRDefault="00883C35">
            <w:pPr>
              <w:widowControl w:val="0"/>
              <w:spacing w:after="0" w:line="240" w:lineRule="auto"/>
              <w:ind w:left="-113" w:right="-113"/>
              <w:jc w:val="center"/>
              <w:rPr>
                <w:rFonts w:ascii="Times New Roman" w:hAnsi="Times New Roman" w:cs="Times New Roman"/>
                <w:sz w:val="24"/>
                <w:szCs w:val="24"/>
                <w:lang w:val="en-US"/>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en-US"/>
              </w:rPr>
              <w:t>8</w:t>
            </w:r>
          </w:p>
          <w:p w:rsidR="00883C35" w:rsidRDefault="00883C35">
            <w:pPr>
              <w:widowControl w:val="0"/>
              <w:spacing w:after="0" w:line="240" w:lineRule="auto"/>
              <w:ind w:left="-113" w:right="-113"/>
              <w:rPr>
                <w:rFonts w:ascii="Times New Roman" w:hAnsi="Times New Roman" w:cs="Times New Roman"/>
                <w:sz w:val="24"/>
                <w:szCs w:val="24"/>
                <w:lang w:val="en-US"/>
              </w:rPr>
            </w:pPr>
          </w:p>
        </w:tc>
      </w:tr>
      <w:tr w:rsidR="00883C35">
        <w:trPr>
          <w:trHeight w:val="429"/>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Натураліс-тичної та дослідниць-кої роботи</w:t>
            </w: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Народні</w:t>
            </w:r>
          </w:p>
          <w:p w:rsidR="00883C35" w:rsidRDefault="00532110">
            <w:pPr>
              <w:widowControl w:val="0"/>
              <w:spacing w:after="0" w:line="240" w:lineRule="auto"/>
              <w:ind w:left="-113" w:right="-113"/>
              <w:jc w:val="center"/>
            </w:pPr>
            <w:r>
              <w:rPr>
                <w:rFonts w:ascii="Times New Roman" w:hAnsi="Times New Roman"/>
                <w:sz w:val="24"/>
                <w:szCs w:val="24"/>
                <w:lang w:val="uk-UA"/>
              </w:rPr>
              <w:t>умільці</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3</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12</w:t>
            </w:r>
          </w:p>
          <w:p w:rsidR="00883C35" w:rsidRDefault="00883C35">
            <w:pPr>
              <w:widowControl w:val="0"/>
              <w:spacing w:after="0" w:line="240" w:lineRule="auto"/>
              <w:ind w:left="-113" w:right="-113"/>
              <w:rPr>
                <w:rFonts w:ascii="Times New Roman" w:hAnsi="Times New Roman" w:cs="Times New Roman"/>
                <w:sz w:val="24"/>
                <w:szCs w:val="24"/>
                <w:lang w:val="en-US"/>
              </w:rPr>
            </w:pPr>
          </w:p>
        </w:tc>
      </w:tr>
      <w:tr w:rsidR="00883C35">
        <w:trPr>
          <w:trHeight w:val="429"/>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shd w:val="clear" w:color="auto" w:fill="FFFF00"/>
              </w:rPr>
            </w:pP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Хореографія</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4</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16</w:t>
            </w:r>
          </w:p>
          <w:p w:rsidR="00883C35" w:rsidRDefault="00883C35">
            <w:pPr>
              <w:widowControl w:val="0"/>
              <w:spacing w:after="0" w:line="240" w:lineRule="auto"/>
              <w:ind w:left="-113" w:right="-113"/>
              <w:rPr>
                <w:rFonts w:ascii="Times New Roman" w:hAnsi="Times New Roman" w:cs="Times New Roman"/>
                <w:sz w:val="24"/>
                <w:szCs w:val="24"/>
                <w:lang w:val="en-US"/>
              </w:rPr>
            </w:pPr>
          </w:p>
        </w:tc>
      </w:tr>
      <w:tr w:rsidR="00883C35">
        <w:trPr>
          <w:trHeight w:val="429"/>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Екології та краєзнавства</w:t>
            </w: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Кольорові долоньки</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5</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20</w:t>
            </w:r>
          </w:p>
          <w:p w:rsidR="00883C35" w:rsidRDefault="00883C35">
            <w:pPr>
              <w:widowControl w:val="0"/>
              <w:spacing w:after="0" w:line="240" w:lineRule="auto"/>
              <w:ind w:left="-113" w:right="-113"/>
              <w:rPr>
                <w:rFonts w:ascii="Times New Roman" w:hAnsi="Times New Roman" w:cs="Times New Roman"/>
                <w:sz w:val="24"/>
                <w:szCs w:val="24"/>
                <w:lang w:val="en-US"/>
              </w:rPr>
            </w:pPr>
          </w:p>
        </w:tc>
      </w:tr>
      <w:tr w:rsidR="00883C35">
        <w:trPr>
          <w:trHeight w:val="429"/>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Квітни-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карство</w:t>
            </w: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Скринька творчості</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3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(326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18</w:t>
            </w:r>
          </w:p>
        </w:tc>
      </w:tr>
      <w:tr w:rsidR="00883C35">
        <w:trPr>
          <w:trHeight w:val="463"/>
        </w:trPr>
        <w:tc>
          <w:tcPr>
            <w:tcW w:w="397"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pStyle w:val="af2"/>
              <w:widowControl w:val="0"/>
              <w:spacing w:after="0" w:line="240" w:lineRule="auto"/>
              <w:ind w:right="-113"/>
              <w:jc w:val="center"/>
              <w:rPr>
                <w:shd w:val="clear" w:color="auto" w:fill="FFFF00"/>
              </w:rPr>
            </w:pPr>
            <w:r>
              <w:rPr>
                <w:rFonts w:ascii="Times New Roman" w:hAnsi="Times New Roman" w:cs="Times New Roman"/>
                <w:sz w:val="24"/>
                <w:szCs w:val="24"/>
                <w:shd w:val="clear" w:color="auto" w:fill="FFFF00"/>
                <w:lang w:val="uk-UA"/>
              </w:rPr>
              <w:t>3.</w:t>
            </w:r>
          </w:p>
        </w:tc>
        <w:tc>
          <w:tcPr>
            <w:tcW w:w="141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pStyle w:val="4"/>
              <w:widowControl w:val="0"/>
              <w:spacing w:before="0" w:line="240" w:lineRule="auto"/>
              <w:ind w:left="-113" w:right="-113"/>
              <w:jc w:val="center"/>
            </w:pPr>
            <w:r>
              <w:rPr>
                <w:rFonts w:ascii="Times New Roman" w:hAnsi="Times New Roman" w:cs="Times New Roman"/>
                <w:i w:val="0"/>
                <w:color w:val="000000"/>
                <w:sz w:val="24"/>
                <w:szCs w:val="24"/>
                <w:lang w:val="uk-UA"/>
              </w:rPr>
              <w:t>Гуманітар-ний</w:t>
            </w:r>
          </w:p>
        </w:tc>
        <w:tc>
          <w:tcPr>
            <w:tcW w:w="139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Квітникар-ство</w:t>
            </w: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 xml:space="preserve">Говоримо </w:t>
            </w:r>
            <w:r>
              <w:rPr>
                <w:rFonts w:ascii="Times New Roman" w:hAnsi="Times New Roman" w:cs="Times New Roman"/>
                <w:sz w:val="24"/>
                <w:szCs w:val="24"/>
                <w:lang w:val="uk-UA"/>
              </w:rPr>
              <w:t>англійською</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(36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3</w:t>
            </w:r>
          </w:p>
        </w:tc>
      </w:tr>
      <w:tr w:rsidR="00883C35">
        <w:trPr>
          <w:trHeight w:val="463"/>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jc w:val="center"/>
              <w:rPr>
                <w:shd w:val="clear" w:color="auto" w:fill="FFFF00"/>
              </w:rPr>
            </w:pPr>
          </w:p>
        </w:tc>
        <w:tc>
          <w:tcPr>
            <w:tcW w:w="1393" w:type="dxa"/>
            <w:vMerge/>
            <w:tcBorders>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shd w:val="clear" w:color="auto" w:fill="FFFF00"/>
              </w:rPr>
            </w:pP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Цікава англійська</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3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(326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right="-113"/>
              <w:jc w:val="center"/>
            </w:pPr>
            <w:r>
              <w:rPr>
                <w:rFonts w:ascii="Times New Roman" w:hAnsi="Times New Roman" w:cs="Times New Roman"/>
                <w:sz w:val="24"/>
                <w:szCs w:val="24"/>
                <w:lang w:val="uk-UA"/>
              </w:rPr>
              <w:t>9</w:t>
            </w:r>
          </w:p>
        </w:tc>
      </w:tr>
      <w:tr w:rsidR="00883C35">
        <w:trPr>
          <w:trHeight w:val="463"/>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jc w:val="center"/>
              <w:rPr>
                <w:shd w:val="clear" w:color="auto" w:fill="FFFF00"/>
              </w:rPr>
            </w:pPr>
          </w:p>
        </w:tc>
        <w:tc>
          <w:tcPr>
            <w:tcW w:w="1393" w:type="dxa"/>
            <w:vMerge/>
            <w:tcBorders>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shd w:val="clear" w:color="auto" w:fill="FFFF00"/>
              </w:rPr>
            </w:pP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en-US"/>
              </w:rPr>
              <w:t>Easy English</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sz w:val="24"/>
                <w:szCs w:val="24"/>
                <w:lang w:val="uk-UA"/>
              </w:rPr>
              <w:t>2</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8</w:t>
            </w:r>
          </w:p>
        </w:tc>
      </w:tr>
      <w:tr w:rsidR="00883C35">
        <w:trPr>
          <w:trHeight w:val="523"/>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jc w:val="center"/>
              <w:rPr>
                <w:rFonts w:ascii="Times New Roman" w:hAnsi="Times New Roman"/>
                <w:sz w:val="24"/>
                <w:szCs w:val="24"/>
                <w:shd w:val="clear" w:color="auto" w:fill="FFFF00"/>
              </w:rPr>
            </w:pP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Знавці української мови</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8</w:t>
            </w:r>
          </w:p>
        </w:tc>
      </w:tr>
      <w:tr w:rsidR="00883C35">
        <w:trPr>
          <w:trHeight w:val="523"/>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Натураліс-тичної та дослідниць-кої роботи</w:t>
            </w: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Говоримо англійською</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 xml:space="preserve">2 </w:t>
            </w:r>
            <w:r>
              <w:rPr>
                <w:rFonts w:ascii="Times New Roman" w:hAnsi="Times New Roman" w:cs="Times New Roman"/>
                <w:sz w:val="24"/>
                <w:szCs w:val="24"/>
                <w:lang w:val="uk-UA"/>
              </w:rPr>
              <w:t>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(72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6</w:t>
            </w:r>
          </w:p>
        </w:tc>
      </w:tr>
      <w:tr w:rsidR="00883C35">
        <w:trPr>
          <w:trHeight w:val="523"/>
        </w:trPr>
        <w:tc>
          <w:tcPr>
            <w:tcW w:w="397" w:type="dxa"/>
            <w:vMerge/>
            <w:tcBorders>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Декоративно-</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ужиткового</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мистецтва</w:t>
            </w:r>
          </w:p>
        </w:tc>
        <w:tc>
          <w:tcPr>
            <w:tcW w:w="170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Шахи</w:t>
            </w:r>
          </w:p>
        </w:tc>
        <w:tc>
          <w:tcPr>
            <w:tcW w:w="98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rPr>
                <w:lang w:val="en-US"/>
              </w:rPr>
            </w:pPr>
            <w:r>
              <w:rPr>
                <w:rFonts w:ascii="Times New Roman" w:hAnsi="Times New Roman" w:cs="Times New Roman"/>
                <w:sz w:val="24"/>
                <w:szCs w:val="24"/>
                <w:lang w:val="en-US"/>
              </w:rPr>
              <w:t>1</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sz w:val="24"/>
                <w:szCs w:val="24"/>
              </w:rPr>
              <w:t>(144 год)</w:t>
            </w:r>
          </w:p>
        </w:tc>
        <w:tc>
          <w:tcPr>
            <w:tcW w:w="99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82"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(144 год)</w:t>
            </w:r>
          </w:p>
        </w:tc>
        <w:tc>
          <w:tcPr>
            <w:tcW w:w="936" w:type="dxa"/>
            <w:tcBorders>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12</w:t>
            </w:r>
          </w:p>
        </w:tc>
      </w:tr>
      <w:tr w:rsidR="00883C35">
        <w:trPr>
          <w:trHeight w:val="517"/>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Біологічний</w:t>
            </w: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Знавці української мови</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82" w:right="-114"/>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82" w:right="-114"/>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8</w:t>
            </w:r>
          </w:p>
        </w:tc>
      </w:tr>
      <w:tr w:rsidR="00883C35">
        <w:trPr>
          <w:trHeight w:val="523"/>
        </w:trPr>
        <w:tc>
          <w:tcPr>
            <w:tcW w:w="397"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af2"/>
              <w:widowControl w:val="0"/>
              <w:numPr>
                <w:ilvl w:val="0"/>
                <w:numId w:val="4"/>
              </w:numPr>
              <w:spacing w:after="0" w:line="240" w:lineRule="auto"/>
              <w:ind w:right="-113"/>
              <w:jc w:val="center"/>
              <w:rPr>
                <w:rFonts w:ascii="Times New Roman" w:hAnsi="Times New Roman" w:cs="Times New Roman"/>
                <w:sz w:val="24"/>
                <w:szCs w:val="24"/>
                <w:shd w:val="clear" w:color="auto" w:fill="FFFF00"/>
                <w:lang w:val="uk-UA"/>
              </w:rPr>
            </w:pPr>
          </w:p>
        </w:tc>
        <w:tc>
          <w:tcPr>
            <w:tcW w:w="1411"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pStyle w:val="4"/>
              <w:widowControl w:val="0"/>
              <w:spacing w:before="0" w:line="240" w:lineRule="auto"/>
              <w:ind w:left="-113" w:right="-113"/>
              <w:rPr>
                <w:rFonts w:ascii="Times New Roman" w:hAnsi="Times New Roman" w:cs="Times New Roman"/>
                <w:i w:val="0"/>
                <w:color w:val="auto"/>
                <w:sz w:val="24"/>
                <w:szCs w:val="24"/>
                <w:shd w:val="clear" w:color="auto" w:fill="FFFF00"/>
                <w:lang w:val="uk-UA"/>
              </w:rPr>
            </w:pPr>
          </w:p>
        </w:tc>
        <w:tc>
          <w:tcPr>
            <w:tcW w:w="1393" w:type="dxa"/>
            <w:vMerge/>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shd w:val="clear" w:color="auto" w:fill="FFFF00"/>
                <w:lang w:val="uk-UA"/>
              </w:rPr>
            </w:pP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Безпека дитини</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3</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82" w:right="-114"/>
              <w:jc w:val="center"/>
            </w:pPr>
            <w:r>
              <w:rPr>
                <w:rFonts w:ascii="Times New Roman" w:hAnsi="Times New Roman" w:cs="Times New Roman"/>
                <w:sz w:val="24"/>
                <w:szCs w:val="24"/>
                <w:lang w:val="uk-UA"/>
              </w:rPr>
              <w:t>1 години</w:t>
            </w:r>
          </w:p>
          <w:p w:rsidR="00883C35" w:rsidRDefault="00532110">
            <w:pPr>
              <w:widowControl w:val="0"/>
              <w:spacing w:after="0" w:line="240" w:lineRule="auto"/>
              <w:ind w:left="-82" w:right="-114"/>
              <w:jc w:val="center"/>
            </w:pPr>
            <w:r>
              <w:rPr>
                <w:rFonts w:ascii="Times New Roman" w:hAnsi="Times New Roman" w:cs="Times New Roman"/>
                <w:sz w:val="24"/>
                <w:szCs w:val="24"/>
                <w:lang w:val="uk-UA"/>
              </w:rPr>
              <w:t>(36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jc w:val="center"/>
            </w:pPr>
            <w:r>
              <w:rPr>
                <w:rFonts w:ascii="Times New Roman" w:hAnsi="Times New Roman" w:cs="Times New Roman"/>
                <w:sz w:val="24"/>
                <w:szCs w:val="24"/>
                <w:lang w:val="uk-UA"/>
              </w:rPr>
              <w:t>3</w:t>
            </w:r>
          </w:p>
        </w:tc>
      </w:tr>
      <w:tr w:rsidR="00883C35">
        <w:trPr>
          <w:trHeight w:val="519"/>
        </w:trPr>
        <w:tc>
          <w:tcPr>
            <w:tcW w:w="397"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pStyle w:val="af2"/>
              <w:widowControl w:val="0"/>
              <w:spacing w:after="0" w:line="240" w:lineRule="auto"/>
              <w:jc w:val="center"/>
              <w:rPr>
                <w:shd w:val="clear" w:color="auto" w:fill="FFFF00"/>
              </w:rPr>
            </w:pPr>
            <w:r>
              <w:rPr>
                <w:rFonts w:ascii="Times New Roman" w:hAnsi="Times New Roman" w:cs="Times New Roman"/>
                <w:sz w:val="24"/>
                <w:szCs w:val="24"/>
                <w:shd w:val="clear" w:color="auto" w:fill="FFFF00"/>
                <w:lang w:val="uk-UA"/>
              </w:rPr>
              <w:t>4.</w:t>
            </w:r>
          </w:p>
        </w:tc>
        <w:tc>
          <w:tcPr>
            <w:tcW w:w="1411"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pStyle w:val="4"/>
              <w:widowControl w:val="0"/>
              <w:spacing w:before="0" w:line="240" w:lineRule="auto"/>
              <w:ind w:right="-113"/>
            </w:pPr>
            <w:r>
              <w:rPr>
                <w:rFonts w:ascii="Times New Roman" w:hAnsi="Times New Roman" w:cs="Times New Roman"/>
                <w:i w:val="0"/>
                <w:color w:val="000000"/>
                <w:sz w:val="24"/>
                <w:szCs w:val="24"/>
                <w:lang w:val="uk-UA"/>
              </w:rPr>
              <w:t>Оздоровчий</w:t>
            </w:r>
          </w:p>
        </w:tc>
        <w:tc>
          <w:tcPr>
            <w:tcW w:w="1393"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pPr>
            <w:r>
              <w:rPr>
                <w:rFonts w:ascii="Times New Roman" w:hAnsi="Times New Roman" w:cs="Times New Roman"/>
                <w:sz w:val="24"/>
                <w:szCs w:val="24"/>
                <w:lang w:val="uk-UA"/>
              </w:rPr>
              <w:t>Декоративно-</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ужиткового</w:t>
            </w:r>
          </w:p>
          <w:p w:rsidR="00883C35" w:rsidRDefault="00532110">
            <w:pPr>
              <w:widowControl w:val="0"/>
              <w:spacing w:after="0" w:line="240" w:lineRule="auto"/>
              <w:ind w:left="-113" w:right="-113"/>
              <w:jc w:val="center"/>
            </w:pPr>
            <w:r>
              <w:rPr>
                <w:rFonts w:ascii="Times New Roman" w:hAnsi="Times New Roman" w:cs="Times New Roman"/>
                <w:sz w:val="24"/>
                <w:szCs w:val="24"/>
                <w:lang w:val="uk-UA"/>
              </w:rPr>
              <w:t>мистецтва</w:t>
            </w:r>
          </w:p>
        </w:tc>
        <w:tc>
          <w:tcPr>
            <w:tcW w:w="170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pPr>
          </w:p>
          <w:p w:rsidR="00883C35" w:rsidRDefault="00532110">
            <w:pPr>
              <w:widowControl w:val="0"/>
              <w:spacing w:after="0" w:line="240" w:lineRule="auto"/>
              <w:ind w:left="-113" w:right="-113"/>
              <w:jc w:val="center"/>
            </w:pPr>
            <w:r>
              <w:rPr>
                <w:rFonts w:ascii="Times New Roman" w:hAnsi="Times New Roman" w:cs="Times New Roman"/>
                <w:sz w:val="24"/>
                <w:szCs w:val="24"/>
                <w:lang w:val="uk-UA"/>
              </w:rPr>
              <w:t>Розвиваємось граючись</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lang w:val="uk-UA"/>
              </w:rPr>
            </w:pPr>
          </w:p>
          <w:p w:rsidR="00883C35" w:rsidRDefault="00532110">
            <w:pPr>
              <w:widowControl w:val="0"/>
              <w:spacing w:after="0" w:line="240" w:lineRule="auto"/>
              <w:ind w:left="-113" w:right="-113"/>
              <w:jc w:val="center"/>
            </w:pPr>
            <w:r>
              <w:rPr>
                <w:rFonts w:ascii="Times New Roman" w:hAnsi="Times New Roman" w:cs="Times New Roman"/>
                <w:sz w:val="24"/>
                <w:szCs w:val="24"/>
                <w:lang w:val="uk-UA"/>
              </w:rPr>
              <w:t>2</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82" w:right="-114"/>
              <w:jc w:val="center"/>
              <w:rPr>
                <w:rFonts w:ascii="Times New Roman" w:hAnsi="Times New Roman" w:cs="Times New Roman"/>
                <w:sz w:val="24"/>
                <w:szCs w:val="24"/>
                <w:lang w:val="uk-UA"/>
              </w:rPr>
            </w:pPr>
          </w:p>
          <w:p w:rsidR="00883C35" w:rsidRDefault="00532110">
            <w:pPr>
              <w:widowControl w:val="0"/>
              <w:spacing w:after="0" w:line="240" w:lineRule="auto"/>
              <w:ind w:left="-82" w:right="-114"/>
              <w:jc w:val="center"/>
            </w:pPr>
            <w:r>
              <w:rPr>
                <w:rFonts w:ascii="Times New Roman" w:hAnsi="Times New Roman" w:cs="Times New Roman"/>
                <w:sz w:val="24"/>
                <w:szCs w:val="24"/>
                <w:lang w:val="uk-UA"/>
              </w:rPr>
              <w:t>4 години</w:t>
            </w:r>
          </w:p>
          <w:p w:rsidR="00883C35" w:rsidRDefault="00532110">
            <w:pPr>
              <w:widowControl w:val="0"/>
              <w:spacing w:after="0" w:line="240" w:lineRule="auto"/>
              <w:ind w:left="-82" w:right="-114"/>
              <w:jc w:val="center"/>
            </w:pPr>
            <w:r>
              <w:rPr>
                <w:rFonts w:ascii="Times New Roman" w:hAnsi="Times New Roman" w:cs="Times New Roman"/>
                <w:sz w:val="24"/>
                <w:szCs w:val="24"/>
                <w:lang w:val="uk-UA"/>
              </w:rPr>
              <w:t>(144 год)</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lang w:val="uk-UA"/>
              </w:rPr>
            </w:pPr>
          </w:p>
          <w:p w:rsidR="00883C35" w:rsidRDefault="00532110">
            <w:pPr>
              <w:widowControl w:val="0"/>
              <w:spacing w:after="0" w:line="240" w:lineRule="auto"/>
              <w:ind w:left="-113" w:right="-113"/>
              <w:jc w:val="center"/>
            </w:pPr>
            <w:r>
              <w:rPr>
                <w:rFonts w:ascii="Times New Roman" w:hAnsi="Times New Roman" w:cs="Times New Roman"/>
                <w:sz w:val="24"/>
                <w:szCs w:val="24"/>
                <w:lang w:val="uk-UA"/>
              </w:rPr>
              <w:t>0</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lang w:val="uk-UA"/>
              </w:rPr>
            </w:pPr>
          </w:p>
          <w:p w:rsidR="00883C35" w:rsidRDefault="00532110">
            <w:pPr>
              <w:widowControl w:val="0"/>
              <w:spacing w:after="0" w:line="240" w:lineRule="auto"/>
              <w:ind w:left="-113" w:right="-113"/>
              <w:jc w:val="center"/>
            </w:pPr>
            <w:r>
              <w:rPr>
                <w:rFonts w:ascii="Times New Roman" w:hAnsi="Times New Roman" w:cs="Times New Roman"/>
                <w:sz w:val="24"/>
                <w:szCs w:val="24"/>
                <w:lang w:val="uk-UA"/>
              </w:rPr>
              <w:t>-</w:t>
            </w: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pPr>
          </w:p>
          <w:p w:rsidR="00883C35" w:rsidRDefault="00532110">
            <w:pPr>
              <w:widowControl w:val="0"/>
              <w:spacing w:after="0" w:line="240" w:lineRule="auto"/>
              <w:jc w:val="center"/>
            </w:pPr>
            <w:r>
              <w:rPr>
                <w:rFonts w:ascii="Times New Roman" w:hAnsi="Times New Roman" w:cs="Times New Roman"/>
                <w:sz w:val="24"/>
                <w:szCs w:val="24"/>
                <w:lang w:val="uk-UA"/>
              </w:rPr>
              <w:t>8</w:t>
            </w:r>
          </w:p>
          <w:p w:rsidR="00883C35" w:rsidRDefault="00883C35">
            <w:pPr>
              <w:widowControl w:val="0"/>
              <w:spacing w:after="0" w:line="240" w:lineRule="auto"/>
              <w:ind w:left="-113" w:right="-113"/>
              <w:jc w:val="center"/>
              <w:rPr>
                <w:rFonts w:ascii="Times New Roman" w:hAnsi="Times New Roman" w:cs="Times New Roman"/>
                <w:sz w:val="24"/>
                <w:szCs w:val="24"/>
                <w:lang w:val="uk-UA"/>
              </w:rPr>
            </w:pPr>
          </w:p>
        </w:tc>
      </w:tr>
      <w:tr w:rsidR="00883C35">
        <w:trPr>
          <w:trHeight w:val="302"/>
        </w:trPr>
        <w:tc>
          <w:tcPr>
            <w:tcW w:w="397"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sz w:val="24"/>
                <w:szCs w:val="24"/>
                <w:lang w:val="uk-UA"/>
              </w:rPr>
            </w:pPr>
          </w:p>
        </w:tc>
        <w:tc>
          <w:tcPr>
            <w:tcW w:w="4510" w:type="dxa"/>
            <w:gridSpan w:val="3"/>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pPr>
            <w:r>
              <w:rPr>
                <w:rFonts w:ascii="Times New Roman" w:hAnsi="Times New Roman" w:cs="Times New Roman"/>
                <w:b/>
                <w:sz w:val="24"/>
                <w:szCs w:val="24"/>
                <w:lang w:val="uk-UA"/>
              </w:rPr>
              <w:t>УСЬОГО:</w:t>
            </w:r>
          </w:p>
        </w:tc>
        <w:tc>
          <w:tcPr>
            <w:tcW w:w="98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rPr>
                <w:b/>
                <w:bCs/>
                <w:lang w:val="uk-UA"/>
              </w:rPr>
            </w:pPr>
            <w:r>
              <w:rPr>
                <w:b/>
                <w:bCs/>
                <w:lang w:val="uk-UA"/>
              </w:rPr>
              <w:t>78</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b/>
                <w:bCs/>
                <w:sz w:val="24"/>
                <w:szCs w:val="24"/>
                <w:lang w:val="uk-UA"/>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left="-113" w:right="-113"/>
              <w:jc w:val="center"/>
              <w:rPr>
                <w:b/>
                <w:bCs/>
                <w:lang w:val="uk-UA"/>
              </w:rPr>
            </w:pPr>
            <w:r>
              <w:rPr>
                <w:b/>
                <w:bCs/>
                <w:lang w:val="uk-UA"/>
              </w:rPr>
              <w:t>2</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883C35">
            <w:pPr>
              <w:widowControl w:val="0"/>
              <w:spacing w:after="0" w:line="240" w:lineRule="auto"/>
              <w:ind w:left="-113" w:right="-113"/>
              <w:jc w:val="center"/>
              <w:rPr>
                <w:rFonts w:ascii="Times New Roman" w:hAnsi="Times New Roman" w:cs="Times New Roman"/>
                <w:b/>
                <w:bCs/>
                <w:sz w:val="24"/>
                <w:szCs w:val="24"/>
                <w:lang w:val="uk-UA"/>
              </w:rPr>
            </w:pPr>
          </w:p>
        </w:tc>
        <w:tc>
          <w:tcPr>
            <w:tcW w:w="936" w:type="dxa"/>
            <w:tcBorders>
              <w:top w:val="single" w:sz="4" w:space="0" w:color="000000"/>
              <w:left w:val="single" w:sz="4" w:space="0" w:color="000000"/>
              <w:bottom w:val="single" w:sz="4" w:space="0" w:color="000000"/>
              <w:right w:val="single" w:sz="4" w:space="0" w:color="000000"/>
            </w:tcBorders>
            <w:shd w:val="clear" w:color="auto" w:fill="auto"/>
          </w:tcPr>
          <w:p w:rsidR="00883C35" w:rsidRDefault="00532110">
            <w:pPr>
              <w:widowControl w:val="0"/>
              <w:spacing w:after="0" w:line="240" w:lineRule="auto"/>
              <w:ind w:right="-113"/>
              <w:jc w:val="center"/>
              <w:rPr>
                <w:b/>
                <w:bCs/>
                <w:lang w:val="uk-UA"/>
              </w:rPr>
            </w:pPr>
            <w:r>
              <w:rPr>
                <w:b/>
                <w:bCs/>
                <w:lang w:val="uk-UA"/>
              </w:rPr>
              <w:t>331</w:t>
            </w:r>
          </w:p>
        </w:tc>
      </w:tr>
    </w:tbl>
    <w:p w:rsidR="00883C35" w:rsidRDefault="00883C35">
      <w:pPr>
        <w:widowControl w:val="0"/>
        <w:spacing w:after="0" w:line="240" w:lineRule="auto"/>
        <w:rPr>
          <w:rFonts w:ascii="Times New Roman" w:hAnsi="Times New Roman" w:cs="Times New Roman"/>
          <w:b/>
          <w:sz w:val="28"/>
          <w:szCs w:val="28"/>
          <w:lang w:val="uk-UA"/>
        </w:rPr>
      </w:pPr>
    </w:p>
    <w:tbl>
      <w:tblPr>
        <w:tblW w:w="9747" w:type="dxa"/>
        <w:tblLayout w:type="fixed"/>
        <w:tblLook w:val="01E0" w:firstRow="1" w:lastRow="1" w:firstColumn="1" w:lastColumn="1" w:noHBand="0" w:noVBand="0"/>
      </w:tblPr>
      <w:tblGrid>
        <w:gridCol w:w="388"/>
        <w:gridCol w:w="4592"/>
        <w:gridCol w:w="968"/>
        <w:gridCol w:w="960"/>
        <w:gridCol w:w="1023"/>
        <w:gridCol w:w="967"/>
        <w:gridCol w:w="849"/>
      </w:tblGrid>
      <w:tr w:rsidR="00883C35">
        <w:trPr>
          <w:trHeight w:val="76"/>
        </w:trPr>
        <w:tc>
          <w:tcPr>
            <w:tcW w:w="3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widowControl w:val="0"/>
              <w:spacing w:after="0" w:line="240" w:lineRule="auto"/>
              <w:ind w:left="-113" w:right="-113"/>
              <w:jc w:val="center"/>
              <w:rPr>
                <w:rFonts w:ascii="Times New Roman" w:hAnsi="Times New Roman" w:cs="Times New Roman"/>
                <w:sz w:val="24"/>
                <w:szCs w:val="24"/>
                <w:lang w:val="uk-UA"/>
              </w:rPr>
            </w:pPr>
          </w:p>
        </w:tc>
        <w:tc>
          <w:tcPr>
            <w:tcW w:w="851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pPr>
            <w:r>
              <w:rPr>
                <w:rFonts w:ascii="Times New Roman" w:hAnsi="Times New Roman" w:cs="Times New Roman"/>
                <w:b/>
                <w:sz w:val="24"/>
                <w:szCs w:val="24"/>
                <w:lang w:val="uk-UA"/>
              </w:rPr>
              <w:t>Вакансія</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jc w:val="center"/>
            </w:pPr>
            <w:r>
              <w:rPr>
                <w:rFonts w:ascii="Times New Roman" w:hAnsi="Times New Roman" w:cs="Times New Roman"/>
                <w:b/>
                <w:lang w:val="uk-UA"/>
              </w:rPr>
              <w:t>1</w:t>
            </w:r>
            <w:r>
              <w:rPr>
                <w:rFonts w:ascii="Times New Roman" w:hAnsi="Times New Roman" w:cs="Times New Roman"/>
                <w:b/>
                <w:lang w:val="en-US"/>
              </w:rPr>
              <w:t>07</w:t>
            </w:r>
          </w:p>
        </w:tc>
      </w:tr>
      <w:tr w:rsidR="00883C35">
        <w:trPr>
          <w:trHeight w:val="76"/>
        </w:trPr>
        <w:tc>
          <w:tcPr>
            <w:tcW w:w="3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widowControl w:val="0"/>
              <w:spacing w:after="0" w:line="240" w:lineRule="auto"/>
              <w:ind w:left="-113" w:right="-113"/>
              <w:jc w:val="center"/>
              <w:rPr>
                <w:rFonts w:ascii="Times New Roman" w:hAnsi="Times New Roman" w:cs="Times New Roman"/>
                <w:sz w:val="24"/>
                <w:szCs w:val="24"/>
                <w:lang w:val="uk-UA"/>
              </w:rPr>
            </w:pPr>
          </w:p>
        </w:tc>
        <w:tc>
          <w:tcPr>
            <w:tcW w:w="45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pPr>
            <w:r>
              <w:rPr>
                <w:rFonts w:ascii="Times New Roman" w:hAnsi="Times New Roman" w:cs="Times New Roman"/>
                <w:b/>
                <w:sz w:val="24"/>
                <w:szCs w:val="24"/>
                <w:lang w:val="uk-UA"/>
              </w:rPr>
              <w:t>УСЬОГО ПО ЗАКЛАДУ</w:t>
            </w:r>
          </w:p>
        </w:tc>
        <w:tc>
          <w:tcPr>
            <w:tcW w:w="9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jc w:val="center"/>
              <w:rPr>
                <w:b/>
                <w:bCs/>
                <w:lang w:val="uk-UA"/>
              </w:rPr>
            </w:pPr>
            <w:r>
              <w:rPr>
                <w:b/>
                <w:bCs/>
                <w:lang w:val="uk-UA"/>
              </w:rPr>
              <w:t>134</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widowControl w:val="0"/>
              <w:spacing w:after="0" w:line="240" w:lineRule="auto"/>
              <w:ind w:left="-113" w:right="-113"/>
              <w:jc w:val="center"/>
              <w:rPr>
                <w:rFonts w:ascii="Times New Roman" w:hAnsi="Times New Roman" w:cs="Times New Roman"/>
                <w:b/>
                <w:bCs/>
                <w:sz w:val="24"/>
                <w:szCs w:val="24"/>
                <w:lang w:val="uk-UA"/>
              </w:rPr>
            </w:pPr>
          </w:p>
        </w:tc>
        <w:tc>
          <w:tcPr>
            <w:tcW w:w="1023"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left="-113" w:right="-113"/>
              <w:jc w:val="center"/>
              <w:rPr>
                <w:b/>
                <w:bCs/>
                <w:lang w:val="uk-UA"/>
              </w:rPr>
            </w:pPr>
            <w:r>
              <w:rPr>
                <w:b/>
                <w:bCs/>
                <w:lang w:val="uk-UA"/>
              </w:rPr>
              <w:t>51</w:t>
            </w:r>
          </w:p>
        </w:tc>
        <w:tc>
          <w:tcPr>
            <w:tcW w:w="9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883C35">
            <w:pPr>
              <w:widowControl w:val="0"/>
              <w:spacing w:after="0" w:line="240" w:lineRule="auto"/>
              <w:ind w:left="-113" w:right="-113"/>
              <w:jc w:val="center"/>
              <w:rPr>
                <w:rFonts w:ascii="Times New Roman" w:hAnsi="Times New Roman" w:cs="Times New Roman"/>
                <w:b/>
                <w:bCs/>
                <w:sz w:val="24"/>
                <w:szCs w:val="24"/>
                <w:lang w:val="uk-UA"/>
              </w:rPr>
            </w:pP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C35" w:rsidRDefault="00532110">
            <w:pPr>
              <w:widowControl w:val="0"/>
              <w:spacing w:after="0" w:line="240" w:lineRule="auto"/>
              <w:ind w:right="-113"/>
              <w:jc w:val="center"/>
              <w:rPr>
                <w:b/>
                <w:bCs/>
                <w:lang w:val="uk-UA"/>
              </w:rPr>
            </w:pPr>
            <w:r>
              <w:rPr>
                <w:b/>
                <w:bCs/>
                <w:lang w:val="uk-UA"/>
              </w:rPr>
              <w:t>632</w:t>
            </w:r>
          </w:p>
        </w:tc>
      </w:tr>
    </w:tbl>
    <w:p w:rsidR="00883C35" w:rsidRDefault="00883C35">
      <w:pPr>
        <w:widowControl w:val="0"/>
        <w:spacing w:after="0" w:line="240" w:lineRule="auto"/>
        <w:jc w:val="center"/>
        <w:rPr>
          <w:rFonts w:ascii="Times New Roman" w:hAnsi="Times New Roman" w:cs="Times New Roman"/>
          <w:b/>
          <w:sz w:val="28"/>
          <w:szCs w:val="28"/>
          <w:lang w:val="uk-UA"/>
        </w:rPr>
      </w:pPr>
    </w:p>
    <w:p w:rsidR="00883C35" w:rsidRDefault="00883C35">
      <w:pPr>
        <w:widowControl w:val="0"/>
        <w:spacing w:after="0" w:line="240" w:lineRule="auto"/>
        <w:jc w:val="center"/>
        <w:rPr>
          <w:rFonts w:ascii="Times New Roman" w:hAnsi="Times New Roman" w:cs="Times New Roman"/>
          <w:b/>
          <w:sz w:val="28"/>
          <w:szCs w:val="28"/>
          <w:lang w:val="uk-UA"/>
        </w:rPr>
      </w:pPr>
    </w:p>
    <w:p w:rsidR="00883C35" w:rsidRDefault="00883C35">
      <w:pPr>
        <w:widowControl w:val="0"/>
        <w:spacing w:after="0" w:line="240" w:lineRule="auto"/>
        <w:jc w:val="center"/>
        <w:rPr>
          <w:rFonts w:ascii="Times New Roman" w:hAnsi="Times New Roman" w:cs="Times New Roman"/>
          <w:b/>
          <w:sz w:val="28"/>
          <w:szCs w:val="28"/>
          <w:lang w:val="uk-UA"/>
        </w:rPr>
      </w:pPr>
    </w:p>
    <w:p w:rsidR="00883C35" w:rsidRDefault="00883C35">
      <w:pPr>
        <w:widowControl w:val="0"/>
        <w:spacing w:after="0" w:line="240" w:lineRule="auto"/>
        <w:jc w:val="center"/>
        <w:rPr>
          <w:rFonts w:ascii="Times New Roman" w:hAnsi="Times New Roman" w:cs="Times New Roman"/>
          <w:b/>
          <w:sz w:val="28"/>
          <w:szCs w:val="28"/>
          <w:lang w:val="uk-UA"/>
        </w:rPr>
      </w:pPr>
    </w:p>
    <w:p w:rsidR="00883C35" w:rsidRDefault="00883C35">
      <w:pPr>
        <w:widowControl w:val="0"/>
        <w:spacing w:after="0" w:line="240" w:lineRule="auto"/>
        <w:jc w:val="center"/>
        <w:rPr>
          <w:rFonts w:ascii="Times New Roman" w:hAnsi="Times New Roman" w:cs="Times New Roman"/>
          <w:b/>
          <w:sz w:val="28"/>
          <w:szCs w:val="28"/>
          <w:lang w:val="uk-UA"/>
        </w:rPr>
      </w:pPr>
    </w:p>
    <w:p w:rsidR="00883C35" w:rsidRDefault="00532110">
      <w:pPr>
        <w:widowControl w:val="0"/>
        <w:spacing w:after="0" w:line="240" w:lineRule="auto"/>
        <w:jc w:val="center"/>
        <w:rPr>
          <w:rFonts w:ascii="Times New Roman" w:hAnsi="Times New Roman" w:cs="Times New Roman"/>
          <w:sz w:val="28"/>
          <w:szCs w:val="28"/>
          <w:lang w:val="uk-UA"/>
        </w:rPr>
      </w:pPr>
      <w:r>
        <w:rPr>
          <w:rFonts w:ascii="Times New Roman" w:hAnsi="Times New Roman" w:cs="Times New Roman"/>
          <w:b/>
          <w:sz w:val="28"/>
          <w:szCs w:val="28"/>
          <w:lang w:val="uk-UA"/>
        </w:rPr>
        <w:t>Вищий рівень</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 вищого рівня відносяться гуртки та інші творчі об'єднан</w:t>
      </w:r>
      <w:r>
        <w:rPr>
          <w:rFonts w:ascii="Times New Roman" w:hAnsi="Times New Roman" w:cs="Times New Roman"/>
          <w:spacing w:val="5"/>
          <w:sz w:val="28"/>
          <w:szCs w:val="28"/>
          <w:lang w:val="uk-UA"/>
        </w:rPr>
        <w:t xml:space="preserve">ня закладу, які задовольняють </w:t>
      </w:r>
      <w:r>
        <w:rPr>
          <w:rFonts w:ascii="Times New Roman" w:hAnsi="Times New Roman" w:cs="Times New Roman"/>
          <w:spacing w:val="5"/>
          <w:sz w:val="28"/>
          <w:szCs w:val="28"/>
          <w:lang w:val="uk-UA"/>
        </w:rPr>
        <w:t>інтереси і потреби здібних, обдарованих і талано</w:t>
      </w:r>
      <w:r>
        <w:rPr>
          <w:rFonts w:ascii="Times New Roman" w:hAnsi="Times New Roman" w:cs="Times New Roman"/>
          <w:spacing w:val="3"/>
          <w:sz w:val="28"/>
          <w:szCs w:val="28"/>
          <w:lang w:val="uk-UA"/>
        </w:rPr>
        <w:t xml:space="preserve">витих вихованців у творчій, науково-дослідницькій роботі </w:t>
      </w:r>
      <w:r>
        <w:rPr>
          <w:rFonts w:ascii="Times New Roman" w:hAnsi="Times New Roman" w:cs="Times New Roman"/>
          <w:spacing w:val="4"/>
          <w:sz w:val="28"/>
          <w:szCs w:val="28"/>
          <w:lang w:val="uk-UA"/>
        </w:rPr>
        <w:t>та професійній підготовці. Для організації навчально-виховного процесу з вихованцями, які займаються дослідно-експери</w:t>
      </w:r>
      <w:r>
        <w:rPr>
          <w:rFonts w:ascii="Times New Roman" w:hAnsi="Times New Roman" w:cs="Times New Roman"/>
          <w:spacing w:val="5"/>
          <w:sz w:val="28"/>
          <w:szCs w:val="28"/>
          <w:lang w:val="uk-UA"/>
        </w:rPr>
        <w:t>ментальною роботою або є переможця</w:t>
      </w:r>
      <w:r>
        <w:rPr>
          <w:rFonts w:ascii="Times New Roman" w:hAnsi="Times New Roman" w:cs="Times New Roman"/>
          <w:spacing w:val="5"/>
          <w:sz w:val="28"/>
          <w:szCs w:val="28"/>
          <w:lang w:val="uk-UA"/>
        </w:rPr>
        <w:t>ми, призерами міських, обласних, всеукраї</w:t>
      </w:r>
      <w:r>
        <w:rPr>
          <w:rFonts w:ascii="Times New Roman" w:hAnsi="Times New Roman" w:cs="Times New Roman"/>
          <w:spacing w:val="7"/>
          <w:sz w:val="28"/>
          <w:szCs w:val="28"/>
          <w:lang w:val="uk-UA"/>
        </w:rPr>
        <w:t xml:space="preserve">нських, міжнародних конкурсів, виставок, олімпіад, змагань, турнірів </w:t>
      </w:r>
      <w:r>
        <w:rPr>
          <w:rFonts w:ascii="Times New Roman" w:hAnsi="Times New Roman" w:cs="Times New Roman"/>
          <w:spacing w:val="6"/>
          <w:sz w:val="28"/>
          <w:szCs w:val="28"/>
          <w:lang w:val="uk-UA"/>
        </w:rPr>
        <w:t>тощо,  створюються необхідні умови.</w:t>
      </w:r>
    </w:p>
    <w:p w:rsidR="00883C35" w:rsidRDefault="00883C35">
      <w:pPr>
        <w:widowControl w:val="0"/>
        <w:spacing w:after="0" w:line="240" w:lineRule="auto"/>
        <w:ind w:firstLine="709"/>
        <w:jc w:val="both"/>
        <w:rPr>
          <w:rFonts w:ascii="Times New Roman" w:hAnsi="Times New Roman" w:cs="Times New Roman"/>
          <w:sz w:val="28"/>
          <w:szCs w:val="28"/>
          <w:lang w:val="uk-UA"/>
        </w:rPr>
      </w:pPr>
    </w:p>
    <w:p w:rsidR="00883C35" w:rsidRDefault="00532110">
      <w:pPr>
        <w:widowControl w:val="0"/>
        <w:shd w:val="clear" w:color="auto" w:fill="FFFFFF"/>
        <w:spacing w:after="0" w:line="240" w:lineRule="auto"/>
        <w:jc w:val="center"/>
        <w:rPr>
          <w:rStyle w:val="a3"/>
          <w:rFonts w:ascii="Arial" w:hAnsi="Arial" w:cs="Arial"/>
          <w:color w:val="000000"/>
          <w:sz w:val="21"/>
          <w:szCs w:val="21"/>
          <w:shd w:val="clear" w:color="auto" w:fill="FFFFFF"/>
        </w:rPr>
      </w:pPr>
      <w:r>
        <w:rPr>
          <w:rFonts w:ascii="Times New Roman" w:eastAsia="Times New Roman" w:hAnsi="Times New Roman" w:cs="Times New Roman"/>
          <w:b/>
          <w:bCs/>
          <w:sz w:val="28"/>
          <w:szCs w:val="28"/>
          <w:lang w:val="uk-UA" w:eastAsia="ru-RU"/>
        </w:rPr>
        <w:t xml:space="preserve">ІV. </w:t>
      </w:r>
      <w:r>
        <w:rPr>
          <w:rStyle w:val="a3"/>
          <w:rFonts w:ascii="Times New Roman" w:hAnsi="Times New Roman" w:cs="Times New Roman"/>
          <w:color w:val="000000"/>
          <w:sz w:val="28"/>
          <w:szCs w:val="28"/>
          <w:shd w:val="clear" w:color="auto" w:fill="FFFFFF"/>
        </w:rPr>
        <w:t>Перелік освітніх компонентів</w:t>
      </w:r>
    </w:p>
    <w:p w:rsidR="00883C35" w:rsidRDefault="00532110">
      <w:pPr>
        <w:widowControl w:val="0"/>
        <w:shd w:val="clear" w:color="auto" w:fill="FFFFFF"/>
        <w:spacing w:after="0" w:line="240" w:lineRule="auto"/>
        <w:jc w:val="center"/>
        <w:rPr>
          <w:rFonts w:ascii="Arial" w:hAnsi="Arial" w:cs="Arial"/>
          <w:b/>
          <w:bCs/>
          <w:color w:val="000000"/>
          <w:sz w:val="21"/>
          <w:szCs w:val="21"/>
          <w:shd w:val="clear" w:color="auto" w:fill="FFFFFF"/>
        </w:rPr>
      </w:pPr>
      <w:r>
        <w:rPr>
          <w:rFonts w:ascii="Times New Roman" w:eastAsia="Times New Roman" w:hAnsi="Times New Roman" w:cs="Times New Roman"/>
          <w:b/>
          <w:bCs/>
          <w:sz w:val="28"/>
          <w:szCs w:val="28"/>
          <w:lang w:val="uk-UA" w:eastAsia="ru-RU"/>
        </w:rPr>
        <w:t xml:space="preserve"> Навчально-методичне забезпечення </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Заклад забезпечений навчальними, наочними посібниками і технічними засобами навчання відповідно до освітньої і навчальних програм. Навчальні кабінети ЦЕНТУМ СМР </w:t>
      </w:r>
      <w:r>
        <w:rPr>
          <w:rFonts w:ascii="Times New Roman" w:hAnsi="Times New Roman" w:cs="Times New Roman"/>
          <w:iCs/>
          <w:sz w:val="28"/>
          <w:szCs w:val="28"/>
          <w:lang w:val="uk-UA"/>
        </w:rPr>
        <w:t xml:space="preserve">оформлені відповідно до профілю структурних підрозділів закладу, </w:t>
      </w:r>
      <w:r>
        <w:rPr>
          <w:rFonts w:ascii="Times New Roman" w:hAnsi="Times New Roman" w:cs="Times New Roman"/>
          <w:sz w:val="28"/>
          <w:szCs w:val="28"/>
          <w:lang w:val="uk-UA"/>
        </w:rPr>
        <w:t>забезпечені посібниками, необх</w:t>
      </w:r>
      <w:r>
        <w:rPr>
          <w:rFonts w:ascii="Times New Roman" w:hAnsi="Times New Roman" w:cs="Times New Roman"/>
          <w:sz w:val="28"/>
          <w:szCs w:val="28"/>
          <w:lang w:val="uk-UA"/>
        </w:rPr>
        <w:t xml:space="preserve">ідною наочністю, лабораторним обладнанням, технічними засобами навчання </w:t>
      </w:r>
      <w:r>
        <w:rPr>
          <w:rFonts w:ascii="Times New Roman" w:hAnsi="Times New Roman" w:cs="Times New Roman"/>
          <w:iCs/>
          <w:sz w:val="28"/>
          <w:szCs w:val="28"/>
          <w:lang w:val="uk-UA"/>
        </w:rPr>
        <w:t>відповідно до Типових переліків навчально-наочних посібників і технічних засобів навчання для художньо-естетичних, еколого-натуралістичних, туристсько-краєзнавчих і науково-технічних п</w:t>
      </w:r>
      <w:r>
        <w:rPr>
          <w:rFonts w:ascii="Times New Roman" w:hAnsi="Times New Roman" w:cs="Times New Roman"/>
          <w:iCs/>
          <w:sz w:val="28"/>
          <w:szCs w:val="28"/>
          <w:lang w:val="uk-UA"/>
        </w:rPr>
        <w:t>озашкільних навчальних закладів системи Міністерства освіти і науки України</w:t>
      </w:r>
      <w:r>
        <w:rPr>
          <w:rFonts w:ascii="Times New Roman" w:hAnsi="Times New Roman" w:cs="Times New Roman"/>
          <w:sz w:val="28"/>
          <w:szCs w:val="28"/>
          <w:lang w:val="uk-UA"/>
        </w:rPr>
        <w:t xml:space="preserve">. Усі навчальні приміщення закладу мають паспорти з переліком наявного обладнання, навчального, наочного й методичного забезпечення. </w:t>
      </w:r>
    </w:p>
    <w:p w:rsidR="00883C35" w:rsidRDefault="00532110">
      <w:pPr>
        <w:widowControl w:val="0"/>
        <w:spacing w:after="0" w:line="24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Для підготовки керівників гуртків до занять, дл</w:t>
      </w:r>
      <w:r>
        <w:rPr>
          <w:rFonts w:ascii="Times New Roman" w:hAnsi="Times New Roman" w:cs="Times New Roman"/>
          <w:bCs/>
          <w:sz w:val="28"/>
          <w:szCs w:val="28"/>
          <w:lang w:val="uk-UA"/>
        </w:rPr>
        <w:t>я їх самоосвітньої діяльності, підвищення рівня педагогічної майстерності заклад у достатній кількості забезпечений науково-методичною, художньою, довідковою літературою: енциклопедіями, словниками, каталогами, визначниками; матеріалами друкарської продукц</w:t>
      </w:r>
      <w:r>
        <w:rPr>
          <w:rFonts w:ascii="Times New Roman" w:hAnsi="Times New Roman" w:cs="Times New Roman"/>
          <w:bCs/>
          <w:sz w:val="28"/>
          <w:szCs w:val="28"/>
          <w:lang w:val="uk-UA"/>
        </w:rPr>
        <w:t xml:space="preserve">ії: газетами, науково-популярними журналами, періодичними збірниками та бюлетенями. Бібліотечний фонд нараховує </w:t>
      </w:r>
      <w:r>
        <w:rPr>
          <w:rFonts w:ascii="Times New Roman" w:hAnsi="Times New Roman" w:cs="Times New Roman"/>
          <w:sz w:val="28"/>
          <w:szCs w:val="28"/>
          <w:lang w:val="uk-UA"/>
        </w:rPr>
        <w:t>3156</w:t>
      </w:r>
      <w:r>
        <w:rPr>
          <w:rFonts w:ascii="Times New Roman" w:hAnsi="Times New Roman" w:cs="Times New Roman"/>
          <w:bCs/>
          <w:sz w:val="28"/>
          <w:szCs w:val="28"/>
          <w:lang w:val="uk-UA"/>
        </w:rPr>
        <w:t xml:space="preserve"> примірників, що дозволяє організовувати освітній процес на високому науково-методичному рівні. У структурних підрозділах закладу створені п</w:t>
      </w:r>
      <w:r>
        <w:rPr>
          <w:rFonts w:ascii="Times New Roman" w:hAnsi="Times New Roman" w:cs="Times New Roman"/>
          <w:bCs/>
          <w:sz w:val="28"/>
          <w:szCs w:val="28"/>
          <w:lang w:val="uk-UA"/>
        </w:rPr>
        <w:t>ідбірки методичної, профільної та довідкової літератури. Педагогічні працівники використовують також фонди бібліотек міста.</w:t>
      </w:r>
    </w:p>
    <w:p w:rsidR="00883C35" w:rsidRDefault="00532110">
      <w:pPr>
        <w:widowControl w:val="0"/>
        <w:spacing w:after="0" w:line="24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Керівниками гуртків створено електронні портфоліо, оформлені тематичні папки, різноманітний дидактичний матеріал відповідно до профі</w:t>
      </w:r>
      <w:r>
        <w:rPr>
          <w:rFonts w:ascii="Times New Roman" w:hAnsi="Times New Roman" w:cs="Times New Roman"/>
          <w:bCs/>
          <w:sz w:val="28"/>
          <w:szCs w:val="28"/>
          <w:lang w:val="uk-UA"/>
        </w:rPr>
        <w:t>лів гуртків. На заняттях, враховуючи їх специфіку, використовуються тематичні презентації, аудіо-, відеоматеріали.</w:t>
      </w:r>
    </w:p>
    <w:p w:rsidR="00883C35" w:rsidRDefault="00532110">
      <w:pPr>
        <w:pStyle w:val="1"/>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Програмно-методичне забезпечення освітнього процесу</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Освітній процес у ЦЕНТУМ здійснюється за навчальними програмами, рекомендованими та затве</w:t>
      </w:r>
      <w:r>
        <w:rPr>
          <w:rFonts w:ascii="Times New Roman" w:eastAsia="Times New Roman" w:hAnsi="Times New Roman" w:cs="Times New Roman"/>
          <w:sz w:val="28"/>
          <w:szCs w:val="28"/>
          <w:lang w:val="uk-UA" w:eastAsia="ru-RU"/>
        </w:rPr>
        <w:t xml:space="preserve">рдженими Міністерством освіти і науки України. </w:t>
      </w:r>
      <w:r>
        <w:rPr>
          <w:rFonts w:ascii="Times New Roman" w:hAnsi="Times New Roman" w:cs="Times New Roman"/>
          <w:sz w:val="28"/>
          <w:szCs w:val="28"/>
          <w:shd w:val="clear" w:color="auto" w:fill="FFFFFF"/>
          <w:lang w:val="uk-UA"/>
        </w:rPr>
        <w:t xml:space="preserve">Також у закладі використовуються самостійно розроблені навчальні програми з позашкільної освіти, які схвалюються педагогічною радою закладу та затверджуються відповідними </w:t>
      </w:r>
      <w:r>
        <w:rPr>
          <w:rFonts w:ascii="Times New Roman" w:eastAsia="Times New Roman" w:hAnsi="Times New Roman" w:cs="Times New Roman"/>
          <w:sz w:val="28"/>
          <w:szCs w:val="28"/>
          <w:lang w:val="uk-UA" w:eastAsia="ru-RU"/>
        </w:rPr>
        <w:t xml:space="preserve">місцевими органами виконавчої влади </w:t>
      </w:r>
      <w:r>
        <w:rPr>
          <w:rFonts w:ascii="Times New Roman" w:hAnsi="Times New Roman" w:cs="Times New Roman"/>
          <w:sz w:val="28"/>
          <w:szCs w:val="28"/>
          <w:shd w:val="clear" w:color="auto" w:fill="FFFFFF"/>
          <w:lang w:val="uk-UA"/>
        </w:rPr>
        <w:t>та</w:t>
      </w:r>
      <w:r>
        <w:rPr>
          <w:rFonts w:ascii="Times New Roman" w:hAnsi="Times New Roman" w:cs="Times New Roman"/>
          <w:sz w:val="28"/>
          <w:szCs w:val="28"/>
          <w:shd w:val="clear" w:color="auto" w:fill="FFFFFF"/>
          <w:lang w:val="uk-UA"/>
        </w:rPr>
        <w:t xml:space="preserve"> реалізують державну політику у відповідній сфері.</w:t>
      </w:r>
      <w:r>
        <w:rPr>
          <w:rFonts w:ascii="Times New Roman" w:eastAsia="Times New Roman" w:hAnsi="Times New Roman" w:cs="Times New Roman"/>
          <w:sz w:val="28"/>
          <w:szCs w:val="28"/>
          <w:lang w:val="uk-UA" w:eastAsia="ru-RU"/>
        </w:rPr>
        <w:t xml:space="preserve"> В програмному забезпеченні враховано переорієнтацію змісту позашкільної освіти на цілі сталого розвитку, </w:t>
      </w:r>
      <w:r>
        <w:rPr>
          <w:rFonts w:ascii="Times New Roman" w:eastAsia="Times New Roman" w:hAnsi="Times New Roman" w:cs="Times New Roman"/>
          <w:sz w:val="28"/>
          <w:szCs w:val="28"/>
          <w:lang w:val="uk-UA" w:eastAsia="ru-RU"/>
        </w:rPr>
        <w:lastRenderedPageBreak/>
        <w:t>що передбачає пізнання дітьми  навколишнього середовища свого міста, малої батьківщини, проблем і пе</w:t>
      </w:r>
      <w:r>
        <w:rPr>
          <w:rFonts w:ascii="Times New Roman" w:eastAsia="Times New Roman" w:hAnsi="Times New Roman" w:cs="Times New Roman"/>
          <w:sz w:val="28"/>
          <w:szCs w:val="28"/>
          <w:lang w:val="uk-UA" w:eastAsia="ru-RU"/>
        </w:rPr>
        <w:t>рспектив свого біорегіону та України в цілому.</w:t>
      </w:r>
    </w:p>
    <w:p w:rsidR="00883C35" w:rsidRDefault="00532110">
      <w:pPr>
        <w:widowControl w:val="0"/>
        <w:shd w:val="clear" w:color="auto" w:fill="FFFFFF"/>
        <w:spacing w:after="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Навчальні програми з позашкільної освіти розробляються із врахуванням положень законів України «</w:t>
      </w:r>
      <w:hyperlink r:id="rId12">
        <w:r>
          <w:rPr>
            <w:rFonts w:ascii="Times New Roman" w:hAnsi="Times New Roman" w:cs="Times New Roman"/>
            <w:color w:val="000000"/>
            <w:sz w:val="28"/>
            <w:szCs w:val="28"/>
            <w:shd w:val="clear" w:color="auto" w:fill="FFFFFF"/>
          </w:rPr>
          <w:t>Про освіту</w:t>
        </w:r>
      </w:hyperlink>
      <w:r>
        <w:rPr>
          <w:rFonts w:ascii="Times New Roman" w:hAnsi="Times New Roman" w:cs="Times New Roman"/>
          <w:sz w:val="28"/>
          <w:szCs w:val="28"/>
          <w:shd w:val="clear" w:color="auto" w:fill="FFFFFF"/>
        </w:rPr>
        <w:t>», «</w:t>
      </w:r>
      <w:hyperlink r:id="rId13">
        <w:r>
          <w:rPr>
            <w:rFonts w:ascii="Times New Roman" w:hAnsi="Times New Roman" w:cs="Times New Roman"/>
            <w:color w:val="000000"/>
            <w:sz w:val="28"/>
            <w:szCs w:val="28"/>
            <w:shd w:val="clear" w:color="auto" w:fill="FFFFFF"/>
          </w:rPr>
          <w:t>Про позашкільну освіту</w:t>
        </w:r>
      </w:hyperlink>
      <w:r>
        <w:rPr>
          <w:rFonts w:ascii="Times New Roman" w:hAnsi="Times New Roman" w:cs="Times New Roman"/>
          <w:sz w:val="28"/>
          <w:szCs w:val="28"/>
          <w:shd w:val="clear" w:color="auto" w:fill="FFFFFF"/>
        </w:rPr>
        <w:t>» та відповідно до Положення про позашкільний навчальний заклад, затвердженого постановою Кабінету Міністрів України від 06 травня 2001 року </w:t>
      </w:r>
      <w:hyperlink r:id="rId14">
        <w:r>
          <w:rPr>
            <w:rFonts w:ascii="Times New Roman" w:hAnsi="Times New Roman" w:cs="Times New Roman"/>
            <w:color w:val="000000"/>
            <w:sz w:val="28"/>
            <w:szCs w:val="28"/>
            <w:shd w:val="clear" w:color="auto" w:fill="FFFFFF"/>
          </w:rPr>
          <w:t>№ 433</w:t>
        </w:r>
      </w:hyperlink>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Положення про порядок організації індивідуальної та групової роботи в позашкільних навчальних закладах, затвердженого наказом Міністерства освіти і науки України від 11 серпня 2004 року </w:t>
      </w:r>
      <w:hyperlink r:id="rId15">
        <w:r>
          <w:rPr>
            <w:rFonts w:ascii="Times New Roman" w:hAnsi="Times New Roman" w:cs="Times New Roman"/>
            <w:color w:val="000000"/>
            <w:sz w:val="28"/>
            <w:szCs w:val="28"/>
            <w:shd w:val="clear" w:color="auto" w:fill="FFFFFF"/>
          </w:rPr>
          <w:t>№ 6</w:t>
        </w:r>
        <w:r>
          <w:rPr>
            <w:rFonts w:ascii="Times New Roman" w:hAnsi="Times New Roman" w:cs="Times New Roman"/>
            <w:color w:val="000000"/>
            <w:sz w:val="28"/>
            <w:szCs w:val="28"/>
            <w:shd w:val="clear" w:color="auto" w:fill="FFFFFF"/>
          </w:rPr>
          <w:t>51</w:t>
        </w:r>
      </w:hyperlink>
      <w:r>
        <w:rPr>
          <w:rFonts w:ascii="Times New Roman" w:hAnsi="Times New Roman" w:cs="Times New Roman"/>
          <w:sz w:val="28"/>
          <w:szCs w:val="28"/>
          <w:shd w:val="clear" w:color="auto" w:fill="FFFFFF"/>
        </w:rPr>
        <w:t>, зареєстрованого в Міністерстві юстиції України 20 серпня 2004 року за № 1036/9635, типових навчальних планів, затверджених Міністерством освіти і науки України</w:t>
      </w:r>
      <w:r>
        <w:rPr>
          <w:rFonts w:ascii="Times New Roman" w:hAnsi="Times New Roman" w:cs="Times New Roman"/>
          <w:sz w:val="28"/>
          <w:szCs w:val="28"/>
          <w:shd w:val="clear" w:color="auto" w:fill="FFFFFF"/>
          <w:lang w:val="uk-UA"/>
        </w:rPr>
        <w:t xml:space="preserve"> тощо</w:t>
      </w:r>
      <w:r>
        <w:rPr>
          <w:rFonts w:ascii="Times New Roman" w:hAnsi="Times New Roman" w:cs="Times New Roman"/>
          <w:sz w:val="28"/>
          <w:szCs w:val="28"/>
          <w:shd w:val="clear" w:color="auto" w:fill="FFFFFF"/>
        </w:rPr>
        <w:t>.</w:t>
      </w:r>
    </w:p>
    <w:p w:rsidR="00883C35" w:rsidRDefault="00883C35">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p>
    <w:p w:rsidR="00883C35" w:rsidRDefault="00883C35">
      <w:pPr>
        <w:widowControl w:val="0"/>
        <w:spacing w:after="0" w:line="240" w:lineRule="auto"/>
        <w:ind w:firstLine="709"/>
        <w:jc w:val="center"/>
        <w:rPr>
          <w:rFonts w:ascii="Times New Roman" w:hAnsi="Times New Roman" w:cs="Times New Roman"/>
          <w:b/>
          <w:bCs/>
          <w:sz w:val="28"/>
          <w:szCs w:val="28"/>
          <w:lang w:val="uk-UA"/>
        </w:rPr>
      </w:pPr>
    </w:p>
    <w:p w:rsidR="00883C35" w:rsidRDefault="00532110">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Перелік навчальних програм гуртків та творчих об’єднань</w:t>
      </w:r>
    </w:p>
    <w:p w:rsidR="00883C35" w:rsidRDefault="00532110">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Центру еколого-натуралістичної творчості учнівської молоді Сумської міської ради, за якими працюють педагоги </w:t>
      </w:r>
    </w:p>
    <w:p w:rsidR="00883C35" w:rsidRDefault="00532110">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у 2023-2024 навчальному році</w:t>
      </w:r>
    </w:p>
    <w:p w:rsidR="00883C35" w:rsidRDefault="00883C35">
      <w:pPr>
        <w:spacing w:after="0" w:line="240" w:lineRule="auto"/>
        <w:jc w:val="center"/>
        <w:rPr>
          <w:rFonts w:ascii="Times New Roman" w:hAnsi="Times New Roman" w:cs="Times New Roman"/>
          <w:b/>
          <w:bCs/>
          <w:sz w:val="20"/>
          <w:szCs w:val="20"/>
        </w:rPr>
      </w:pPr>
    </w:p>
    <w:p w:rsidR="00883C35" w:rsidRDefault="00883C35">
      <w:pPr>
        <w:widowControl w:val="0"/>
        <w:spacing w:after="0" w:line="240" w:lineRule="auto"/>
        <w:rPr>
          <w:rFonts w:ascii="Times New Roman" w:hAnsi="Times New Roman" w:cs="Times New Roman"/>
          <w:sz w:val="20"/>
          <w:szCs w:val="20"/>
        </w:rPr>
      </w:pPr>
    </w:p>
    <w:tbl>
      <w:tblPr>
        <w:tblW w:w="9995" w:type="dxa"/>
        <w:tblInd w:w="-106" w:type="dxa"/>
        <w:tblLayout w:type="fixed"/>
        <w:tblLook w:val="04A0" w:firstRow="1" w:lastRow="0" w:firstColumn="1" w:lastColumn="0" w:noHBand="0" w:noVBand="1"/>
      </w:tblPr>
      <w:tblGrid>
        <w:gridCol w:w="1492"/>
        <w:gridCol w:w="1701"/>
        <w:gridCol w:w="1415"/>
        <w:gridCol w:w="1417"/>
        <w:gridCol w:w="1421"/>
        <w:gridCol w:w="2549"/>
      </w:tblGrid>
      <w:tr w:rsidR="00883C35">
        <w:trPr>
          <w:trHeight w:val="986"/>
        </w:trPr>
        <w:tc>
          <w:tcPr>
            <w:tcW w:w="149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b/>
                <w:bCs/>
                <w:sz w:val="20"/>
                <w:szCs w:val="20"/>
                <w:lang w:val="uk-UA"/>
              </w:rPr>
            </w:pPr>
            <w:r>
              <w:rPr>
                <w:rFonts w:ascii="Times New Roman" w:hAnsi="Times New Roman" w:cs="Times New Roman"/>
                <w:b/>
                <w:bCs/>
                <w:sz w:val="20"/>
                <w:szCs w:val="20"/>
                <w:lang w:val="uk-UA"/>
              </w:rPr>
              <w:t>Напрям позашкільної</w:t>
            </w:r>
          </w:p>
          <w:p w:rsidR="00883C35" w:rsidRDefault="00532110">
            <w:pPr>
              <w:widowControl w:val="0"/>
              <w:spacing w:after="0" w:line="240" w:lineRule="auto"/>
              <w:jc w:val="center"/>
              <w:rPr>
                <w:rFonts w:ascii="Times New Roman" w:hAnsi="Times New Roman" w:cs="Times New Roman"/>
                <w:b/>
                <w:bCs/>
                <w:sz w:val="20"/>
                <w:szCs w:val="20"/>
                <w:lang w:val="uk-UA"/>
              </w:rPr>
            </w:pPr>
            <w:r>
              <w:rPr>
                <w:rFonts w:ascii="Times New Roman" w:hAnsi="Times New Roman" w:cs="Times New Roman"/>
                <w:b/>
                <w:bCs/>
                <w:sz w:val="20"/>
                <w:szCs w:val="20"/>
                <w:lang w:val="uk-UA"/>
              </w:rPr>
              <w:t>освіти</w:t>
            </w: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b/>
                <w:bCs/>
                <w:sz w:val="20"/>
                <w:szCs w:val="20"/>
                <w:lang w:val="uk-UA"/>
              </w:rPr>
            </w:pPr>
            <w:r>
              <w:rPr>
                <w:rFonts w:ascii="Times New Roman" w:hAnsi="Times New Roman" w:cs="Times New Roman"/>
                <w:b/>
                <w:bCs/>
                <w:sz w:val="20"/>
                <w:szCs w:val="20"/>
                <w:lang w:val="uk-UA"/>
              </w:rPr>
              <w:t>Назва навчальної програми</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b/>
                <w:bCs/>
                <w:sz w:val="20"/>
                <w:szCs w:val="20"/>
                <w:lang w:val="uk-UA"/>
              </w:rPr>
            </w:pPr>
            <w:r>
              <w:rPr>
                <w:rFonts w:ascii="Times New Roman" w:hAnsi="Times New Roman" w:cs="Times New Roman"/>
                <w:b/>
                <w:bCs/>
                <w:sz w:val="20"/>
                <w:szCs w:val="20"/>
                <w:lang w:val="uk-UA"/>
              </w:rPr>
              <w:t xml:space="preserve">Навчальний рівень навчальної програми (початковий рівень, </w:t>
            </w:r>
            <w:r>
              <w:rPr>
                <w:rFonts w:ascii="Times New Roman" w:hAnsi="Times New Roman" w:cs="Times New Roman"/>
                <w:b/>
                <w:bCs/>
                <w:sz w:val="20"/>
                <w:szCs w:val="20"/>
                <w:lang w:val="uk-UA"/>
              </w:rPr>
              <w:t>основний, вищий)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b/>
                <w:bCs/>
                <w:sz w:val="20"/>
                <w:szCs w:val="20"/>
                <w:lang w:val="uk-UA"/>
              </w:rPr>
            </w:pPr>
            <w:r>
              <w:rPr>
                <w:rFonts w:ascii="Times New Roman" w:hAnsi="Times New Roman" w:cs="Times New Roman"/>
                <w:b/>
                <w:bCs/>
                <w:sz w:val="20"/>
                <w:szCs w:val="20"/>
                <w:lang w:val="uk-UA"/>
              </w:rPr>
              <w:t>Роки навчання за навчальною програмою</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b/>
                <w:bCs/>
                <w:sz w:val="20"/>
                <w:szCs w:val="20"/>
                <w:lang w:val="uk-UA"/>
              </w:rPr>
            </w:pPr>
            <w:r>
              <w:rPr>
                <w:rFonts w:ascii="Times New Roman" w:hAnsi="Times New Roman" w:cs="Times New Roman"/>
                <w:b/>
                <w:bCs/>
                <w:sz w:val="20"/>
                <w:szCs w:val="20"/>
                <w:lang w:val="uk-UA"/>
              </w:rPr>
              <w:t>Рік створення навчальної програми</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b/>
                <w:bCs/>
                <w:sz w:val="20"/>
                <w:szCs w:val="20"/>
                <w:lang w:val="uk-UA"/>
              </w:rPr>
            </w:pPr>
            <w:r>
              <w:rPr>
                <w:rFonts w:ascii="Times New Roman" w:hAnsi="Times New Roman" w:cs="Times New Roman"/>
                <w:b/>
                <w:bCs/>
                <w:sz w:val="20"/>
                <w:szCs w:val="20"/>
                <w:lang w:val="uk-UA"/>
              </w:rPr>
              <w:t>Розробник навчальної програми</w:t>
            </w:r>
          </w:p>
          <w:p w:rsidR="00883C35" w:rsidRDefault="00532110">
            <w:pPr>
              <w:widowControl w:val="0"/>
              <w:spacing w:after="0" w:line="240" w:lineRule="auto"/>
              <w:jc w:val="center"/>
              <w:rPr>
                <w:rFonts w:ascii="Times New Roman" w:hAnsi="Times New Roman" w:cs="Times New Roman"/>
                <w:b/>
                <w:bCs/>
                <w:sz w:val="20"/>
                <w:szCs w:val="20"/>
                <w:lang w:val="uk-UA"/>
              </w:rPr>
            </w:pPr>
            <w:r>
              <w:rPr>
                <w:rFonts w:ascii="Times New Roman" w:hAnsi="Times New Roman" w:cs="Times New Roman"/>
                <w:b/>
                <w:bCs/>
                <w:sz w:val="20"/>
                <w:szCs w:val="20"/>
                <w:lang w:val="uk-UA"/>
              </w:rPr>
              <w:t>(ПІБ повністю, посада)</w:t>
            </w:r>
          </w:p>
        </w:tc>
      </w:tr>
      <w:tr w:rsidR="00883C35">
        <w:trPr>
          <w:trHeight w:val="272"/>
        </w:trPr>
        <w:tc>
          <w:tcPr>
            <w:tcW w:w="149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sz w:val="20"/>
                <w:szCs w:val="20"/>
                <w:lang w:val="uk-UA"/>
              </w:rPr>
            </w:pPr>
            <w:r>
              <w:rPr>
                <w:rFonts w:ascii="Times New Roman" w:hAnsi="Times New Roman" w:cs="Times New Roman"/>
                <w:sz w:val="20"/>
                <w:szCs w:val="20"/>
                <w:lang w:val="uk-UA"/>
              </w:rPr>
              <w:t>Еколого-натуралістич-</w:t>
            </w:r>
          </w:p>
          <w:p w:rsidR="00883C35" w:rsidRDefault="00532110">
            <w:pPr>
              <w:widowControl w:val="0"/>
              <w:spacing w:after="0" w:line="240" w:lineRule="auto"/>
              <w:rPr>
                <w:rFonts w:ascii="Times New Roman" w:hAnsi="Times New Roman" w:cs="Times New Roman"/>
                <w:sz w:val="20"/>
                <w:szCs w:val="20"/>
                <w:lang w:val="uk-UA"/>
              </w:rPr>
            </w:pPr>
            <w:r>
              <w:rPr>
                <w:rFonts w:ascii="Times New Roman" w:hAnsi="Times New Roman" w:cs="Times New Roman"/>
                <w:sz w:val="20"/>
                <w:szCs w:val="20"/>
                <w:lang w:val="uk-UA"/>
              </w:rPr>
              <w:t>ний</w:t>
            </w: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Юні лісівники</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3 роки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2023</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Ніколенко Світлана Вікторівна, керівн</w:t>
            </w:r>
            <w:r>
              <w:rPr>
                <w:rFonts w:ascii="Times New Roman" w:hAnsi="Times New Roman" w:cs="Times New Roman"/>
                <w:sz w:val="20"/>
                <w:szCs w:val="20"/>
                <w:lang w:val="uk-UA"/>
              </w:rPr>
              <w:t>ик гуртка</w:t>
            </w:r>
          </w:p>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ЦЕНТУМ СМР</w:t>
            </w:r>
          </w:p>
        </w:tc>
      </w:tr>
      <w:tr w:rsidR="00883C35">
        <w:trPr>
          <w:trHeight w:val="272"/>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Абетка природи</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2022</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Укладач Василець Раїса Василівна,  керівник гуртка  ЦЕНТУМ СМР</w:t>
            </w:r>
          </w:p>
        </w:tc>
      </w:tr>
      <w:tr w:rsidR="00883C35">
        <w:trPr>
          <w:trHeight w:val="272"/>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Біологія</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2020</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Боровик Володимир Миколайович, керівник гуртка  ЦЕНТУМ СМР</w:t>
            </w:r>
          </w:p>
        </w:tc>
      </w:tr>
      <w:tr w:rsidR="00883C35">
        <w:trPr>
          <w:trHeight w:val="272"/>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 xml:space="preserve">Біологія з </w:t>
            </w:r>
            <w:r>
              <w:rPr>
                <w:rFonts w:ascii="Times New Roman" w:hAnsi="Times New Roman" w:cs="Times New Roman"/>
                <w:b/>
                <w:bCs/>
                <w:sz w:val="20"/>
                <w:szCs w:val="20"/>
                <w:lang w:val="uk-UA"/>
              </w:rPr>
              <w:t>основами дослідництва</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 роки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2022</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Вертель Владислав Вікторович,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Дитина і довкілля (72 години)</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2020</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Харламова Людмила Миколаївна,  керівник гуртка</w:t>
            </w:r>
          </w:p>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 xml:space="preserve">Я пізнаю </w:t>
            </w:r>
            <w:r>
              <w:rPr>
                <w:rFonts w:ascii="Times New Roman" w:hAnsi="Times New Roman" w:cs="Times New Roman"/>
                <w:b/>
                <w:bCs/>
                <w:sz w:val="20"/>
                <w:szCs w:val="20"/>
                <w:lang w:val="uk-UA"/>
              </w:rPr>
              <w:t>світ</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2020</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Бур’ян Олена Миколаївна,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color w:val="000000"/>
                <w:sz w:val="20"/>
                <w:szCs w:val="20"/>
                <w:lang w:val="uk-UA"/>
              </w:rPr>
            </w:pPr>
            <w:r>
              <w:rPr>
                <w:rFonts w:ascii="Times New Roman" w:hAnsi="Times New Roman" w:cs="Times New Roman"/>
                <w:b/>
                <w:bCs/>
                <w:color w:val="000000"/>
                <w:sz w:val="20"/>
                <w:szCs w:val="20"/>
                <w:lang w:val="uk-UA"/>
              </w:rPr>
              <w:t>Інтеграл</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color w:val="000000"/>
                <w:sz w:val="20"/>
                <w:szCs w:val="20"/>
                <w:lang w:val="uk-UA"/>
              </w:rPr>
            </w:pPr>
            <w:r>
              <w:rPr>
                <w:rFonts w:ascii="Times New Roman" w:hAnsi="Times New Roman" w:cs="Times New Roman"/>
                <w:color w:val="000000"/>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color w:val="000000"/>
                <w:sz w:val="20"/>
                <w:szCs w:val="20"/>
                <w:lang w:val="uk-UA"/>
              </w:rPr>
            </w:pPr>
            <w:r>
              <w:rPr>
                <w:rFonts w:ascii="Times New Roman" w:hAnsi="Times New Roman" w:cs="Times New Roman"/>
                <w:color w:val="000000"/>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2021</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color w:val="000000"/>
                <w:sz w:val="20"/>
                <w:szCs w:val="20"/>
                <w:lang w:val="uk-UA"/>
              </w:rPr>
            </w:pPr>
            <w:r>
              <w:rPr>
                <w:rFonts w:ascii="Times New Roman" w:hAnsi="Times New Roman" w:cs="Times New Roman"/>
                <w:color w:val="000000"/>
                <w:sz w:val="20"/>
                <w:szCs w:val="20"/>
                <w:lang w:val="uk-UA"/>
              </w:rPr>
              <w:t>Автор Клименко Володимир Андрійович,</w:t>
            </w:r>
          </w:p>
          <w:p w:rsidR="00883C35" w:rsidRDefault="00532110">
            <w:pPr>
              <w:widowControl w:val="0"/>
              <w:spacing w:after="0" w:line="240" w:lineRule="auto"/>
              <w:jc w:val="center"/>
              <w:rPr>
                <w:rFonts w:ascii="Times New Roman" w:hAnsi="Times New Roman" w:cs="Times New Roman"/>
                <w:color w:val="000000"/>
                <w:sz w:val="20"/>
                <w:szCs w:val="20"/>
                <w:lang w:val="uk-UA"/>
              </w:rPr>
            </w:pPr>
            <w:r>
              <w:rPr>
                <w:rFonts w:ascii="Times New Roman" w:hAnsi="Times New Roman" w:cs="Times New Roman"/>
                <w:color w:val="000000"/>
                <w:sz w:val="20"/>
                <w:szCs w:val="20"/>
                <w:lang w:val="uk-UA"/>
              </w:rPr>
              <w:t>керівник гуртка</w:t>
            </w:r>
          </w:p>
          <w:p w:rsidR="00883C35" w:rsidRDefault="00532110">
            <w:pPr>
              <w:widowControl w:val="0"/>
              <w:spacing w:after="0" w:line="240" w:lineRule="auto"/>
              <w:jc w:val="center"/>
              <w:rPr>
                <w:rFonts w:ascii="Times New Roman" w:hAnsi="Times New Roman" w:cs="Times New Roman"/>
                <w:color w:val="000000"/>
                <w:sz w:val="20"/>
                <w:szCs w:val="20"/>
                <w:lang w:val="uk-UA"/>
              </w:rPr>
            </w:pPr>
            <w:r>
              <w:rPr>
                <w:rFonts w:ascii="Times New Roman" w:hAnsi="Times New Roman" w:cs="Times New Roman"/>
                <w:color w:val="000000"/>
                <w:sz w:val="20"/>
                <w:szCs w:val="20"/>
                <w:lang w:val="uk-UA"/>
              </w:rPr>
              <w:t>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Дивосвіт</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2023</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 xml:space="preserve">Автор Акіменко </w:t>
            </w:r>
            <w:r>
              <w:rPr>
                <w:rFonts w:ascii="Times New Roman" w:hAnsi="Times New Roman" w:cs="Times New Roman"/>
                <w:sz w:val="20"/>
                <w:szCs w:val="20"/>
                <w:lang w:val="uk-UA"/>
              </w:rPr>
              <w:t>Віта Миколаївна,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Дослідники природи</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ріке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2023</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 xml:space="preserve">Автор Бондар Олена Василівна, керівник гуртка </w:t>
            </w:r>
            <w:r>
              <w:rPr>
                <w:rFonts w:ascii="Times New Roman" w:hAnsi="Times New Roman" w:cs="Times New Roman"/>
                <w:sz w:val="20"/>
                <w:szCs w:val="20"/>
                <w:lang w:val="uk-UA"/>
              </w:rPr>
              <w:lastRenderedPageBreak/>
              <w:t>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pPr>
            <w:r>
              <w:rPr>
                <w:rFonts w:ascii="Times New Roman" w:hAnsi="Times New Roman" w:cs="Times New Roman"/>
                <w:b/>
                <w:bCs/>
                <w:sz w:val="20"/>
                <w:szCs w:val="20"/>
                <w:lang w:val="uk-UA"/>
              </w:rPr>
              <w:t>Захист біорізноманіття в умовах воєнних дій</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2023</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pPr>
            <w:r>
              <w:rPr>
                <w:rFonts w:ascii="Times New Roman" w:hAnsi="Times New Roman" w:cs="Times New Roman"/>
                <w:sz w:val="20"/>
                <w:szCs w:val="20"/>
                <w:lang w:val="uk-UA"/>
              </w:rPr>
              <w:t xml:space="preserve">Автор Вертель Владислав </w:t>
            </w:r>
            <w:r>
              <w:rPr>
                <w:rFonts w:ascii="Times New Roman" w:hAnsi="Times New Roman" w:cs="Times New Roman"/>
                <w:sz w:val="20"/>
                <w:szCs w:val="20"/>
                <w:lang w:val="uk-UA"/>
              </w:rPr>
              <w:t>Вікторович,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tabs>
                <w:tab w:val="left" w:pos="1032"/>
              </w:tabs>
              <w:spacing w:after="0" w:line="240" w:lineRule="auto"/>
              <w:rPr>
                <w:rFonts w:ascii="Times New Roman" w:hAnsi="Times New Roman" w:cs="Times New Roman"/>
                <w:b/>
                <w:sz w:val="20"/>
                <w:szCs w:val="20"/>
                <w:lang w:val="uk-UA"/>
              </w:rPr>
            </w:pPr>
            <w:r>
              <w:rPr>
                <w:rFonts w:ascii="Times New Roman" w:hAnsi="Times New Roman" w:cs="Times New Roman"/>
                <w:b/>
                <w:sz w:val="20"/>
                <w:szCs w:val="20"/>
                <w:lang w:val="uk-UA"/>
              </w:rPr>
              <w:t>Друзі природи</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 роки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2022</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Лазня Тетяна Євгеніївна, керівник гуртка  ЦЕНТУМ СМР</w:t>
            </w:r>
          </w:p>
        </w:tc>
      </w:tr>
      <w:tr w:rsidR="00883C35">
        <w:trPr>
          <w:trHeight w:val="946"/>
        </w:trPr>
        <w:tc>
          <w:tcPr>
            <w:tcW w:w="149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sz w:val="20"/>
                <w:szCs w:val="20"/>
                <w:lang w:val="uk-UA"/>
              </w:rPr>
            </w:pPr>
            <w:r>
              <w:rPr>
                <w:rFonts w:ascii="Times New Roman" w:hAnsi="Times New Roman" w:cs="Times New Roman"/>
                <w:sz w:val="20"/>
                <w:szCs w:val="20"/>
                <w:lang w:val="uk-UA"/>
              </w:rPr>
              <w:t>Художньо-естетичний</w:t>
            </w: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Краса і здоров’я</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2021</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Мельник</w:t>
            </w:r>
          </w:p>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 xml:space="preserve">Світлана Петрівна, керівник </w:t>
            </w:r>
            <w:r>
              <w:rPr>
                <w:rFonts w:ascii="Times New Roman" w:hAnsi="Times New Roman" w:cs="Times New Roman"/>
                <w:sz w:val="20"/>
                <w:szCs w:val="20"/>
                <w:lang w:val="uk-UA"/>
              </w:rPr>
              <w:t>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b/>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Основи образотворчого та декоративно-прикладного мистецтва</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 роки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2020</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Сидоренко Людмила Олексіївна,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Український сувенір</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 вищий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 роки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2022</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Фоменко</w:t>
            </w:r>
          </w:p>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 xml:space="preserve">Наталія </w:t>
            </w:r>
            <w:r>
              <w:rPr>
                <w:rFonts w:ascii="Times New Roman" w:hAnsi="Times New Roman" w:cs="Times New Roman"/>
                <w:sz w:val="20"/>
                <w:szCs w:val="20"/>
                <w:lang w:val="uk-UA"/>
              </w:rPr>
              <w:t>Анатоліївна, керівник гуртка</w:t>
            </w:r>
          </w:p>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Народні умільці</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2020</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Мельник Світлана Петрівна,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Художня творчість</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 роки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2023</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 xml:space="preserve">Автор Сидоренко Людмила Олексіївна, керівник гуртка </w:t>
            </w:r>
            <w:r>
              <w:rPr>
                <w:rFonts w:ascii="Times New Roman" w:hAnsi="Times New Roman" w:cs="Times New Roman"/>
                <w:sz w:val="20"/>
                <w:szCs w:val="20"/>
                <w:lang w:val="uk-UA"/>
              </w:rPr>
              <w:t>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Декоративна творчість</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2022</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Щербакова Зоя Геннадіївна,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Кольорові долоньки (72 години)</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2020</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Радченко Оксана Михайлівна,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Кольорові долоньки (144 години)</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2020</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Радченко Оксана Михайлівна,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Музична веселка</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2020</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Шарпило Оксана Михайлівна,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Скринька творчості</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2023</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Люльченко МаринаВолодимирівна,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Музична мозаїка</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 роки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2019</w:t>
            </w:r>
          </w:p>
          <w:p w:rsidR="00883C35" w:rsidRDefault="00883C35">
            <w:pPr>
              <w:widowControl w:val="0"/>
              <w:spacing w:after="0" w:line="240" w:lineRule="auto"/>
              <w:jc w:val="center"/>
              <w:rPr>
                <w:rFonts w:ascii="Times New Roman" w:hAnsi="Times New Roman" w:cs="Times New Roman"/>
                <w:sz w:val="20"/>
                <w:szCs w:val="20"/>
                <w:lang w:val="uk-UA"/>
              </w:rPr>
            </w:pP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Шарпило Оксана Михайлівна,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Природа і творчість</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 роки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2019</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Пимоненко Ніна Іванівна,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sz w:val="20"/>
                <w:szCs w:val="20"/>
                <w:lang w:val="uk-UA"/>
              </w:rPr>
            </w:pPr>
            <w:r>
              <w:rPr>
                <w:rFonts w:ascii="Times New Roman" w:hAnsi="Times New Roman" w:cs="Times New Roman"/>
                <w:sz w:val="20"/>
                <w:szCs w:val="20"/>
                <w:lang w:val="uk-UA"/>
              </w:rPr>
              <w:t>Гуманітарний</w:t>
            </w: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sz w:val="20"/>
                <w:szCs w:val="20"/>
                <w:lang w:val="uk-UA"/>
              </w:rPr>
            </w:pPr>
            <w:r>
              <w:rPr>
                <w:rFonts w:ascii="Times New Roman" w:hAnsi="Times New Roman" w:cs="Times New Roman"/>
                <w:b/>
                <w:sz w:val="20"/>
                <w:szCs w:val="20"/>
                <w:lang w:val="uk-UA"/>
              </w:rPr>
              <w:t>Весела англійська</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 роки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2022</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Бурлака Єлізавета Ігорівна,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Логіка світу</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 роки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2023</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 xml:space="preserve">Автор Дубініна </w:t>
            </w:r>
            <w:r>
              <w:rPr>
                <w:rFonts w:ascii="Times New Roman" w:hAnsi="Times New Roman" w:cs="Times New Roman"/>
                <w:sz w:val="20"/>
                <w:szCs w:val="20"/>
                <w:lang w:val="uk-UA"/>
              </w:rPr>
              <w:t>Світлана Борисівна, Міготіна Людмила Григорівна, керівники гуртків ЦЕНТУМ СМР</w:t>
            </w:r>
          </w:p>
        </w:tc>
      </w:tr>
      <w:tr w:rsidR="00883C35">
        <w:trPr>
          <w:trHeight w:val="851"/>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Шахи</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 роки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2020</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Щербакова Зоя Геннадіївна,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sz w:val="20"/>
                <w:szCs w:val="20"/>
                <w:lang w:val="uk-UA"/>
              </w:rPr>
            </w:pPr>
            <w:r>
              <w:rPr>
                <w:rFonts w:ascii="Times New Roman" w:hAnsi="Times New Roman" w:cs="Times New Roman"/>
                <w:b/>
                <w:sz w:val="20"/>
                <w:szCs w:val="20"/>
                <w:lang w:val="uk-UA"/>
              </w:rPr>
              <w:t>Мовленнєва грамота</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2022</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 xml:space="preserve">Автор Штика Світлана </w:t>
            </w:r>
            <w:r>
              <w:rPr>
                <w:rFonts w:ascii="Times New Roman" w:hAnsi="Times New Roman" w:cs="Times New Roman"/>
                <w:sz w:val="20"/>
                <w:szCs w:val="20"/>
                <w:lang w:val="uk-UA"/>
              </w:rPr>
              <w:t>Василівна,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Розвиваємось разом</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2020</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Кущ Юлія Олексіївна,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Українська мова та література</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2022</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 xml:space="preserve">Автор Яценко Ірина Леонідівна, керівник гуртка  </w:t>
            </w:r>
            <w:r>
              <w:rPr>
                <w:rFonts w:ascii="Times New Roman" w:hAnsi="Times New Roman" w:cs="Times New Roman"/>
                <w:sz w:val="20"/>
                <w:szCs w:val="20"/>
                <w:lang w:val="uk-UA"/>
              </w:rPr>
              <w:t>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Розмовляйко</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2023</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Донець Вікторія Володимирівна,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Народні ремесла</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2023</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Кириченко Лариса Михайлівна,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Батик</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 xml:space="preserve">1 рік </w:t>
            </w:r>
            <w:r>
              <w:rPr>
                <w:rFonts w:ascii="Times New Roman" w:hAnsi="Times New Roman" w:cs="Times New Roman"/>
                <w:sz w:val="20"/>
                <w:szCs w:val="20"/>
                <w:lang w:val="uk-UA"/>
              </w:rPr>
              <w:t>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2023</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Григоренко Оксана Володимирівна,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rPr>
                <w:rFonts w:ascii="Times New Roman" w:hAnsi="Times New Roman" w:cs="Times New Roman"/>
                <w:b/>
                <w:bCs/>
                <w:sz w:val="20"/>
                <w:szCs w:val="20"/>
                <w:lang w:val="uk-UA"/>
              </w:rPr>
            </w:pPr>
            <w:r>
              <w:rPr>
                <w:rFonts w:ascii="Times New Roman" w:hAnsi="Times New Roman" w:cs="Times New Roman"/>
                <w:b/>
                <w:bCs/>
                <w:sz w:val="20"/>
                <w:szCs w:val="20"/>
                <w:lang w:val="uk-UA"/>
              </w:rPr>
              <w:t>Цікава англійська мова</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2023</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pPr>
            <w:r>
              <w:rPr>
                <w:rFonts w:ascii="Times New Roman" w:hAnsi="Times New Roman" w:cs="Times New Roman"/>
                <w:sz w:val="20"/>
                <w:szCs w:val="20"/>
                <w:lang w:val="uk-UA"/>
              </w:rPr>
              <w:t>Тихоненко Світлана Іванівна,</w:t>
            </w:r>
            <w:r>
              <w:rPr>
                <w:rFonts w:ascii="Times New Roman" w:hAnsi="Times New Roman" w:cs="Times New Roman"/>
                <w:sz w:val="20"/>
                <w:szCs w:val="20"/>
              </w:rPr>
              <w:t xml:space="preserve"> </w:t>
            </w:r>
            <w:r>
              <w:rPr>
                <w:rFonts w:ascii="Times New Roman" w:hAnsi="Times New Roman" w:cs="Times New Roman"/>
                <w:sz w:val="20"/>
                <w:szCs w:val="20"/>
                <w:lang w:val="uk-UA"/>
              </w:rPr>
              <w:t>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tabs>
                <w:tab w:val="left" w:pos="1032"/>
              </w:tabs>
              <w:spacing w:after="0" w:line="240" w:lineRule="auto"/>
              <w:rPr>
                <w:rFonts w:ascii="Times New Roman" w:hAnsi="Times New Roman" w:cs="Times New Roman"/>
                <w:b/>
                <w:sz w:val="20"/>
                <w:szCs w:val="20"/>
                <w:lang w:val="uk-UA"/>
              </w:rPr>
            </w:pPr>
            <w:r>
              <w:rPr>
                <w:rFonts w:ascii="Times New Roman" w:hAnsi="Times New Roman" w:cs="Times New Roman"/>
                <w:b/>
                <w:sz w:val="20"/>
                <w:szCs w:val="20"/>
                <w:lang w:val="uk-UA"/>
              </w:rPr>
              <w:t>Розвиваємо здібності</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tabs>
                <w:tab w:val="left" w:pos="1032"/>
              </w:tabs>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2022</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pPr>
            <w:r>
              <w:rPr>
                <w:rFonts w:ascii="Times New Roman" w:hAnsi="Times New Roman" w:cs="Times New Roman"/>
                <w:sz w:val="20"/>
                <w:szCs w:val="20"/>
                <w:lang w:val="uk-UA"/>
              </w:rPr>
              <w:t xml:space="preserve">Нікуліна </w:t>
            </w:r>
            <w:r>
              <w:rPr>
                <w:rFonts w:ascii="Times New Roman" w:hAnsi="Times New Roman" w:cs="Times New Roman"/>
                <w:sz w:val="20"/>
                <w:szCs w:val="20"/>
                <w:lang w:val="uk-UA"/>
              </w:rPr>
              <w:t>Валентина Іванівна,</w:t>
            </w:r>
            <w:r>
              <w:rPr>
                <w:rFonts w:ascii="Times New Roman" w:hAnsi="Times New Roman" w:cs="Times New Roman"/>
                <w:sz w:val="20"/>
                <w:szCs w:val="20"/>
              </w:rPr>
              <w:t xml:space="preserve"> </w:t>
            </w:r>
            <w:r>
              <w:rPr>
                <w:rFonts w:ascii="Times New Roman" w:hAnsi="Times New Roman" w:cs="Times New Roman"/>
                <w:sz w:val="20"/>
                <w:szCs w:val="20"/>
                <w:lang w:val="uk-UA"/>
              </w:rPr>
              <w:t>керівник гуртка</w:t>
            </w:r>
          </w:p>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tabs>
                <w:tab w:val="left" w:pos="1032"/>
              </w:tabs>
              <w:spacing w:after="0" w:line="240" w:lineRule="auto"/>
              <w:rPr>
                <w:rFonts w:ascii="Times New Roman" w:hAnsi="Times New Roman" w:cs="Times New Roman"/>
                <w:b/>
                <w:sz w:val="20"/>
                <w:szCs w:val="20"/>
                <w:lang w:val="uk-UA"/>
              </w:rPr>
            </w:pPr>
            <w:r>
              <w:rPr>
                <w:rFonts w:ascii="Times New Roman" w:hAnsi="Times New Roman" w:cs="Times New Roman"/>
                <w:b/>
                <w:sz w:val="20"/>
                <w:szCs w:val="20"/>
                <w:lang w:val="uk-UA"/>
              </w:rPr>
              <w:t>Розвивальні ігри</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tabs>
                <w:tab w:val="left" w:pos="1032"/>
              </w:tabs>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2021</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pPr>
            <w:r>
              <w:rPr>
                <w:rFonts w:ascii="Times New Roman" w:hAnsi="Times New Roman" w:cs="Times New Roman"/>
                <w:sz w:val="20"/>
                <w:szCs w:val="20"/>
                <w:lang w:val="uk-UA"/>
              </w:rPr>
              <w:t>Кущ Юлія Олексіївна,</w:t>
            </w:r>
            <w:r>
              <w:rPr>
                <w:rFonts w:ascii="Times New Roman" w:hAnsi="Times New Roman" w:cs="Times New Roman"/>
                <w:sz w:val="20"/>
                <w:szCs w:val="20"/>
              </w:rPr>
              <w:t xml:space="preserve"> </w:t>
            </w:r>
            <w:r>
              <w:rPr>
                <w:rFonts w:ascii="Times New Roman" w:hAnsi="Times New Roman" w:cs="Times New Roman"/>
                <w:sz w:val="20"/>
                <w:szCs w:val="20"/>
                <w:lang w:val="uk-UA"/>
              </w:rPr>
              <w:t>керівник гуртка</w:t>
            </w:r>
          </w:p>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883C35">
            <w:pPr>
              <w:widowControl w:val="0"/>
              <w:spacing w:after="0" w:line="240" w:lineRule="auto"/>
              <w:rPr>
                <w:rFonts w:ascii="Times New Roman" w:hAnsi="Times New Roman" w:cs="Times New Roman"/>
                <w:sz w:val="20"/>
                <w:szCs w:val="20"/>
                <w:lang w:val="uk-UA"/>
              </w:rPr>
            </w:pP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tabs>
                <w:tab w:val="left" w:pos="1032"/>
              </w:tabs>
              <w:spacing w:after="0" w:line="240" w:lineRule="auto"/>
              <w:rPr>
                <w:rFonts w:ascii="Times New Roman" w:hAnsi="Times New Roman" w:cs="Times New Roman"/>
                <w:b/>
                <w:sz w:val="20"/>
                <w:szCs w:val="20"/>
                <w:lang w:val="en-US"/>
              </w:rPr>
            </w:pPr>
            <w:r>
              <w:rPr>
                <w:rFonts w:ascii="Times New Roman" w:hAnsi="Times New Roman" w:cs="Times New Roman"/>
                <w:b/>
                <w:sz w:val="20"/>
                <w:szCs w:val="20"/>
                <w:lang w:val="en-US"/>
              </w:rPr>
              <w:t>Easy English</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tabs>
                <w:tab w:val="left" w:pos="1032"/>
              </w:tabs>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 роки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2022</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Карпенко Інна Анатоліївна, керівник гуртка  ЦЕНТУМ СМР</w:t>
            </w:r>
          </w:p>
        </w:tc>
      </w:tr>
      <w:tr w:rsidR="00883C35">
        <w:trPr>
          <w:trHeight w:val="399"/>
        </w:trPr>
        <w:tc>
          <w:tcPr>
            <w:tcW w:w="149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both"/>
              <w:rPr>
                <w:rFonts w:ascii="Times New Roman" w:hAnsi="Times New Roman" w:cs="Times New Roman"/>
                <w:sz w:val="20"/>
                <w:szCs w:val="20"/>
                <w:lang w:val="uk-UA"/>
              </w:rPr>
            </w:pPr>
            <w:r>
              <w:rPr>
                <w:rFonts w:ascii="Times New Roman" w:hAnsi="Times New Roman" w:cs="Times New Roman"/>
                <w:sz w:val="20"/>
                <w:szCs w:val="20"/>
                <w:lang w:val="uk-UA"/>
              </w:rPr>
              <w:t>Оздоровчий</w:t>
            </w: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both"/>
              <w:rPr>
                <w:rFonts w:ascii="Times New Roman" w:hAnsi="Times New Roman" w:cs="Times New Roman"/>
                <w:b/>
                <w:bCs/>
                <w:sz w:val="20"/>
                <w:szCs w:val="20"/>
                <w:lang w:val="uk-UA"/>
              </w:rPr>
            </w:pPr>
            <w:r>
              <w:rPr>
                <w:rFonts w:ascii="Times New Roman" w:hAnsi="Times New Roman" w:cs="Times New Roman"/>
                <w:b/>
                <w:bCs/>
                <w:sz w:val="20"/>
                <w:szCs w:val="20"/>
                <w:lang w:val="uk-UA"/>
              </w:rPr>
              <w:t>Розвиваємось граючись</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Початковий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2020</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Автор Нікуліна Валентина Іванівна, керівник гуртка  ЦЕНТУМ СМР</w:t>
            </w:r>
          </w:p>
        </w:tc>
      </w:tr>
      <w:tr w:rsidR="00883C35">
        <w:trPr>
          <w:trHeight w:val="287"/>
        </w:trPr>
        <w:tc>
          <w:tcPr>
            <w:tcW w:w="149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both"/>
              <w:rPr>
                <w:rFonts w:ascii="Times New Roman" w:hAnsi="Times New Roman" w:cs="Times New Roman"/>
                <w:sz w:val="20"/>
                <w:szCs w:val="20"/>
                <w:lang w:val="uk-UA"/>
              </w:rPr>
            </w:pPr>
            <w:r>
              <w:rPr>
                <w:rFonts w:ascii="Times New Roman" w:hAnsi="Times New Roman" w:cs="Times New Roman"/>
                <w:sz w:val="20"/>
                <w:szCs w:val="20"/>
                <w:lang w:val="uk-UA"/>
              </w:rPr>
              <w:t>Гуманітарно-оздоровчий</w:t>
            </w:r>
          </w:p>
        </w:tc>
        <w:tc>
          <w:tcPr>
            <w:tcW w:w="170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both"/>
              <w:rPr>
                <w:rFonts w:ascii="Times New Roman" w:hAnsi="Times New Roman" w:cs="Times New Roman"/>
                <w:b/>
                <w:bCs/>
                <w:sz w:val="20"/>
                <w:szCs w:val="20"/>
                <w:lang w:val="uk-UA"/>
              </w:rPr>
            </w:pPr>
            <w:r>
              <w:rPr>
                <w:rFonts w:ascii="Times New Roman" w:hAnsi="Times New Roman" w:cs="Times New Roman"/>
                <w:b/>
                <w:bCs/>
                <w:sz w:val="20"/>
                <w:szCs w:val="20"/>
                <w:lang w:val="uk-UA"/>
              </w:rPr>
              <w:t>Безпека і Я</w:t>
            </w:r>
          </w:p>
        </w:tc>
        <w:tc>
          <w:tcPr>
            <w:tcW w:w="1415"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Основний</w:t>
            </w:r>
          </w:p>
        </w:tc>
        <w:tc>
          <w:tcPr>
            <w:tcW w:w="1417"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 рік навчання</w:t>
            </w:r>
          </w:p>
        </w:tc>
        <w:tc>
          <w:tcPr>
            <w:tcW w:w="1421"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2022</w:t>
            </w:r>
          </w:p>
        </w:tc>
        <w:tc>
          <w:tcPr>
            <w:tcW w:w="2549" w:type="dxa"/>
            <w:tcBorders>
              <w:top w:val="single" w:sz="4" w:space="0" w:color="000000"/>
              <w:left w:val="single" w:sz="4" w:space="0" w:color="000000"/>
              <w:bottom w:val="single" w:sz="4" w:space="0" w:color="000000"/>
              <w:right w:val="single" w:sz="4" w:space="0" w:color="000000"/>
            </w:tcBorders>
          </w:tcPr>
          <w:p w:rsidR="00883C35" w:rsidRDefault="00532110">
            <w:pPr>
              <w:widowControl w:val="0"/>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 xml:space="preserve">Автор Перетятько Кристина Борисівна, керівник гуртка  КЗ СОР </w:t>
            </w:r>
            <w:r>
              <w:rPr>
                <w:rFonts w:ascii="Times New Roman" w:hAnsi="Times New Roman" w:cs="Times New Roman"/>
                <w:sz w:val="20"/>
                <w:szCs w:val="20"/>
                <w:lang w:val="uk-UA"/>
              </w:rPr>
              <w:t>ОЦПО та РТМ</w:t>
            </w:r>
          </w:p>
        </w:tc>
      </w:tr>
    </w:tbl>
    <w:p w:rsidR="00883C35" w:rsidRDefault="00883C35">
      <w:pPr>
        <w:spacing w:after="0" w:line="240" w:lineRule="auto"/>
        <w:rPr>
          <w:rFonts w:ascii="Times New Roman" w:hAnsi="Times New Roman" w:cs="Times New Roman"/>
          <w:sz w:val="20"/>
          <w:szCs w:val="20"/>
        </w:rPr>
      </w:pPr>
    </w:p>
    <w:p w:rsidR="00883C35" w:rsidRDefault="00883C35">
      <w:pPr>
        <w:spacing w:after="0" w:line="240" w:lineRule="auto"/>
        <w:rPr>
          <w:rFonts w:ascii="Times New Roman" w:hAnsi="Times New Roman" w:cs="Times New Roman"/>
          <w:sz w:val="20"/>
          <w:szCs w:val="20"/>
        </w:rPr>
      </w:pPr>
    </w:p>
    <w:p w:rsidR="00883C35" w:rsidRDefault="00883C35">
      <w:pPr>
        <w:widowControl w:val="0"/>
        <w:spacing w:after="0" w:line="240" w:lineRule="auto"/>
        <w:ind w:firstLine="709"/>
        <w:jc w:val="center"/>
        <w:rPr>
          <w:rFonts w:ascii="Times New Roman" w:hAnsi="Times New Roman" w:cs="Times New Roman"/>
          <w:b/>
          <w:bCs/>
          <w:sz w:val="28"/>
          <w:szCs w:val="28"/>
          <w:lang w:val="uk-UA"/>
        </w:rPr>
      </w:pPr>
    </w:p>
    <w:p w:rsidR="00883C35" w:rsidRDefault="00532110">
      <w:pPr>
        <w:pStyle w:val="1"/>
        <w:widowControl w:val="0"/>
        <w:spacing w:line="24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ІV. Очікувані результати (ключові компетентності здобувачів освіти, їх коротка характеристика) </w:t>
      </w:r>
      <w:r>
        <w:rPr>
          <w:rFonts w:ascii="Times New Roman" w:hAnsi="Times New Roman" w:cs="Times New Roman"/>
          <w:b/>
          <w:sz w:val="28"/>
          <w:szCs w:val="28"/>
        </w:rPr>
        <w:t>навчання здобувачів освіти</w:t>
      </w:r>
    </w:p>
    <w:p w:rsidR="00883C35" w:rsidRDefault="00532110">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Очікувані результати навчання здобувачів позашкільної освіти відображаються в навчальних програмах з позашкільної </w:t>
      </w:r>
      <w:r>
        <w:rPr>
          <w:rFonts w:ascii="Times New Roman" w:eastAsia="Times New Roman" w:hAnsi="Times New Roman" w:cs="Times New Roman"/>
          <w:color w:val="000000"/>
          <w:sz w:val="28"/>
          <w:szCs w:val="28"/>
          <w:lang w:eastAsia="ru-RU"/>
        </w:rPr>
        <w:t>освіти.</w:t>
      </w:r>
    </w:p>
    <w:p w:rsidR="00883C35" w:rsidRDefault="00532110">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Навчальні програми з позашкільної освіти конкретизують очікуваний результат навчання як формування компетентностей:</w:t>
      </w:r>
    </w:p>
    <w:p w:rsidR="00883C35" w:rsidRDefault="00883C35">
      <w:pPr>
        <w:widowControl w:val="0"/>
        <w:spacing w:after="0" w:line="240" w:lineRule="auto"/>
        <w:jc w:val="both"/>
        <w:rPr>
          <w:rFonts w:ascii="Times New Roman" w:hAnsi="Times New Roman" w:cs="Times New Roman"/>
          <w:sz w:val="28"/>
          <w:szCs w:val="28"/>
          <w:lang w:val="uk-UA"/>
        </w:rPr>
      </w:pPr>
    </w:p>
    <w:tbl>
      <w:tblPr>
        <w:tblW w:w="9639" w:type="dxa"/>
        <w:tblInd w:w="92" w:type="dxa"/>
        <w:tblLayout w:type="fixed"/>
        <w:tblCellMar>
          <w:top w:w="100" w:type="dxa"/>
          <w:left w:w="100" w:type="dxa"/>
          <w:bottom w:w="100" w:type="dxa"/>
          <w:right w:w="100" w:type="dxa"/>
        </w:tblCellMar>
        <w:tblLook w:val="0000" w:firstRow="0" w:lastRow="0" w:firstColumn="0" w:lastColumn="0" w:noHBand="0" w:noVBand="0"/>
      </w:tblPr>
      <w:tblGrid>
        <w:gridCol w:w="561"/>
        <w:gridCol w:w="2269"/>
        <w:gridCol w:w="6809"/>
      </w:tblGrid>
      <w:tr w:rsidR="00883C35">
        <w:trPr>
          <w:trHeight w:val="493"/>
        </w:trPr>
        <w:tc>
          <w:tcPr>
            <w:tcW w:w="561" w:type="dxa"/>
            <w:tcBorders>
              <w:top w:val="single" w:sz="8" w:space="0" w:color="000000"/>
              <w:left w:val="single" w:sz="8" w:space="0" w:color="000000"/>
              <w:bottom w:val="single" w:sz="8" w:space="0" w:color="000000"/>
              <w:right w:val="single" w:sz="8" w:space="0" w:color="000000"/>
            </w:tcBorders>
          </w:tcPr>
          <w:p w:rsidR="00883C35" w:rsidRDefault="00532110">
            <w:pPr>
              <w:widowControl w:val="0"/>
              <w:spacing w:after="0" w:line="240" w:lineRule="auto"/>
              <w:jc w:val="center"/>
              <w:rPr>
                <w:rFonts w:ascii="Times New Roman" w:hAnsi="Times New Roman" w:cs="Times New Roman"/>
                <w:sz w:val="28"/>
                <w:szCs w:val="28"/>
                <w:highlight w:val="white"/>
                <w:lang w:val="uk-UA"/>
              </w:rPr>
            </w:pPr>
            <w:r>
              <w:rPr>
                <w:rFonts w:ascii="Times New Roman" w:hAnsi="Times New Roman" w:cs="Times New Roman"/>
                <w:sz w:val="28"/>
                <w:szCs w:val="28"/>
                <w:highlight w:val="white"/>
                <w:lang w:val="uk-UA"/>
              </w:rPr>
              <w:t>№ з/п</w:t>
            </w:r>
          </w:p>
        </w:tc>
        <w:tc>
          <w:tcPr>
            <w:tcW w:w="2269" w:type="dxa"/>
            <w:tcBorders>
              <w:top w:val="single" w:sz="8" w:space="0" w:color="000000"/>
              <w:left w:val="single" w:sz="6" w:space="0" w:color="000000"/>
              <w:bottom w:val="single" w:sz="8" w:space="0" w:color="000000"/>
              <w:right w:val="single" w:sz="8" w:space="0" w:color="000000"/>
            </w:tcBorders>
          </w:tcPr>
          <w:p w:rsidR="00883C35" w:rsidRDefault="00532110">
            <w:pPr>
              <w:widowControl w:val="0"/>
              <w:spacing w:after="0" w:line="240" w:lineRule="auto"/>
              <w:jc w:val="center"/>
              <w:rPr>
                <w:rFonts w:ascii="Times New Roman" w:hAnsi="Times New Roman" w:cs="Times New Roman"/>
                <w:sz w:val="28"/>
                <w:szCs w:val="28"/>
                <w:highlight w:val="white"/>
                <w:lang w:val="uk-UA"/>
              </w:rPr>
            </w:pPr>
            <w:r>
              <w:rPr>
                <w:rFonts w:ascii="Times New Roman" w:hAnsi="Times New Roman" w:cs="Times New Roman"/>
                <w:sz w:val="28"/>
                <w:szCs w:val="28"/>
                <w:lang w:val="uk-UA"/>
              </w:rPr>
              <w:t>Ключові компетентності</w:t>
            </w:r>
          </w:p>
        </w:tc>
        <w:tc>
          <w:tcPr>
            <w:tcW w:w="6809" w:type="dxa"/>
            <w:tcBorders>
              <w:top w:val="single" w:sz="8" w:space="0" w:color="000000"/>
              <w:left w:val="single" w:sz="6" w:space="0" w:color="000000"/>
              <w:bottom w:val="single" w:sz="8" w:space="0" w:color="000000"/>
              <w:right w:val="single" w:sz="8" w:space="0" w:color="000000"/>
            </w:tcBorders>
          </w:tcPr>
          <w:p w:rsidR="00883C35" w:rsidRDefault="00532110">
            <w:pPr>
              <w:widowControl w:val="0"/>
              <w:spacing w:after="0" w:line="240" w:lineRule="auto"/>
              <w:jc w:val="center"/>
              <w:rPr>
                <w:rFonts w:ascii="Times New Roman" w:hAnsi="Times New Roman" w:cs="Times New Roman"/>
                <w:sz w:val="28"/>
                <w:szCs w:val="28"/>
                <w:highlight w:val="white"/>
                <w:lang w:val="uk-UA"/>
              </w:rPr>
            </w:pPr>
            <w:r>
              <w:rPr>
                <w:rFonts w:ascii="Times New Roman" w:hAnsi="Times New Roman" w:cs="Times New Roman"/>
                <w:sz w:val="28"/>
                <w:szCs w:val="28"/>
                <w:highlight w:val="white"/>
                <w:lang w:val="uk-UA"/>
              </w:rPr>
              <w:t>Компоненти</w:t>
            </w:r>
          </w:p>
        </w:tc>
      </w:tr>
      <w:tr w:rsidR="00883C35">
        <w:trPr>
          <w:trHeight w:val="1332"/>
        </w:trPr>
        <w:tc>
          <w:tcPr>
            <w:tcW w:w="561" w:type="dxa"/>
            <w:tcBorders>
              <w:top w:val="single" w:sz="6" w:space="0" w:color="000000"/>
              <w:left w:val="single" w:sz="8" w:space="0" w:color="000000"/>
              <w:bottom w:val="single" w:sz="8" w:space="0" w:color="000000"/>
              <w:right w:val="single" w:sz="8" w:space="0" w:color="000000"/>
            </w:tcBorders>
          </w:tcPr>
          <w:p w:rsidR="00883C35" w:rsidRDefault="00532110">
            <w:pPr>
              <w:widowControl w:val="0"/>
              <w:spacing w:after="0" w:line="240" w:lineRule="auto"/>
              <w:jc w:val="center"/>
              <w:rPr>
                <w:rFonts w:ascii="Times New Roman" w:hAnsi="Times New Roman" w:cs="Times New Roman"/>
                <w:sz w:val="28"/>
                <w:szCs w:val="28"/>
                <w:highlight w:val="white"/>
                <w:lang w:val="uk-UA"/>
              </w:rPr>
            </w:pPr>
            <w:r>
              <w:rPr>
                <w:rFonts w:ascii="Times New Roman" w:hAnsi="Times New Roman" w:cs="Times New Roman"/>
                <w:sz w:val="28"/>
                <w:szCs w:val="28"/>
                <w:highlight w:val="white"/>
                <w:lang w:val="uk-UA"/>
              </w:rPr>
              <w:t>1.</w:t>
            </w:r>
          </w:p>
        </w:tc>
        <w:tc>
          <w:tcPr>
            <w:tcW w:w="226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hd w:val="clear" w:color="auto" w:fill="FFFFFF"/>
              <w:spacing w:after="0" w:line="240" w:lineRule="auto"/>
              <w:rPr>
                <w:rFonts w:ascii="Times New Roman" w:eastAsia="Times New Roman" w:hAnsi="Times New Roman" w:cs="Times New Roman"/>
                <w:color w:val="202122"/>
                <w:sz w:val="26"/>
                <w:szCs w:val="26"/>
                <w:lang w:val="uk-UA" w:eastAsia="ru-RU"/>
              </w:rPr>
            </w:pPr>
            <w:r>
              <w:rPr>
                <w:rFonts w:ascii="Times New Roman" w:hAnsi="Times New Roman" w:cs="Times New Roman"/>
                <w:sz w:val="26"/>
                <w:szCs w:val="26"/>
                <w:highlight w:val="white"/>
                <w:lang w:val="uk-UA"/>
              </w:rPr>
              <w:t xml:space="preserve">Спілкування державною  мовою та </w:t>
            </w:r>
            <w:r>
              <w:rPr>
                <w:rFonts w:ascii="Times New Roman" w:eastAsia="Times New Roman" w:hAnsi="Times New Roman" w:cs="Times New Roman"/>
                <w:color w:val="202122"/>
                <w:sz w:val="26"/>
                <w:szCs w:val="26"/>
                <w:lang w:val="uk-UA" w:eastAsia="ru-RU"/>
              </w:rPr>
              <w:t>іноземними мовами</w:t>
            </w:r>
          </w:p>
          <w:p w:rsidR="00883C35" w:rsidRDefault="00883C35">
            <w:pPr>
              <w:widowControl w:val="0"/>
              <w:spacing w:after="0" w:line="240" w:lineRule="auto"/>
              <w:rPr>
                <w:rFonts w:ascii="Times New Roman" w:hAnsi="Times New Roman" w:cs="Times New Roman"/>
                <w:sz w:val="26"/>
                <w:szCs w:val="26"/>
                <w:highlight w:val="white"/>
                <w:lang w:val="uk-UA"/>
              </w:rPr>
            </w:pPr>
          </w:p>
        </w:tc>
        <w:tc>
          <w:tcPr>
            <w:tcW w:w="680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Уміння:</w:t>
            </w:r>
            <w:r>
              <w:rPr>
                <w:rFonts w:ascii="Times New Roman" w:hAnsi="Times New Roman" w:cs="Times New Roman"/>
                <w:sz w:val="26"/>
                <w:szCs w:val="26"/>
                <w:highlight w:val="white"/>
                <w:lang w:val="uk-UA"/>
              </w:rPr>
              <w:t xml:space="preserve"> ставити запитання і розпізнавати проблему; міркувати, робити висновки на основі інформації, поданої в різних формах (у текстовій формі, таблицях, діаграмах, на графіках); грамотно висловлюватися рідною мовою; доречно та коректно, чітко, лаконічно та зрозу</w:t>
            </w:r>
            <w:r>
              <w:rPr>
                <w:rFonts w:ascii="Times New Roman" w:hAnsi="Times New Roman" w:cs="Times New Roman"/>
                <w:sz w:val="26"/>
                <w:szCs w:val="26"/>
                <w:highlight w:val="white"/>
                <w:lang w:val="uk-UA"/>
              </w:rPr>
              <w:t xml:space="preserve">міло формулювати думку, аргументувати, доводити </w:t>
            </w:r>
            <w:r>
              <w:rPr>
                <w:rFonts w:ascii="Times New Roman" w:hAnsi="Times New Roman" w:cs="Times New Roman"/>
                <w:sz w:val="26"/>
                <w:szCs w:val="26"/>
                <w:highlight w:val="white"/>
                <w:lang w:val="uk-UA"/>
              </w:rPr>
              <w:lastRenderedPageBreak/>
              <w:t xml:space="preserve">правильність тверджень; </w:t>
            </w:r>
            <w:r>
              <w:rPr>
                <w:rFonts w:ascii="Times New Roman" w:hAnsi="Times New Roman" w:cs="Times New Roman"/>
                <w:sz w:val="26"/>
                <w:szCs w:val="26"/>
                <w:lang w:val="uk-UA"/>
              </w:rPr>
              <w:t>уникнення невнормованих іншомовних запозичень у спілкуванні на тематику</w:t>
            </w:r>
            <w:r>
              <w:rPr>
                <w:rFonts w:ascii="Times New Roman" w:hAnsi="Times New Roman" w:cs="Times New Roman"/>
                <w:sz w:val="26"/>
                <w:szCs w:val="26"/>
                <w:highlight w:val="white"/>
                <w:lang w:val="uk-UA"/>
              </w:rPr>
              <w:t xml:space="preserve"> окремого предмета; поповнювати свій словниковий запас.</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Ставлення:</w:t>
            </w:r>
            <w:r>
              <w:rPr>
                <w:rFonts w:ascii="Times New Roman" w:hAnsi="Times New Roman" w:cs="Times New Roman"/>
                <w:sz w:val="26"/>
                <w:szCs w:val="26"/>
                <w:highlight w:val="white"/>
                <w:lang w:val="uk-UA"/>
              </w:rPr>
              <w:t xml:space="preserve"> розуміння важливості чітких та лаконічних форм</w:t>
            </w:r>
            <w:r>
              <w:rPr>
                <w:rFonts w:ascii="Times New Roman" w:hAnsi="Times New Roman" w:cs="Times New Roman"/>
                <w:sz w:val="26"/>
                <w:szCs w:val="26"/>
                <w:highlight w:val="white"/>
                <w:lang w:val="uk-UA"/>
              </w:rPr>
              <w:t>улювань.</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Навчальні ресурси:</w:t>
            </w:r>
            <w:r>
              <w:rPr>
                <w:rFonts w:ascii="Times New Roman" w:hAnsi="Times New Roman" w:cs="Times New Roman"/>
                <w:sz w:val="26"/>
                <w:szCs w:val="26"/>
                <w:highlight w:val="white"/>
                <w:lang w:val="uk-UA"/>
              </w:rPr>
              <w:t xml:space="preserve"> означення понять, формулювання властивостей</w:t>
            </w:r>
          </w:p>
        </w:tc>
      </w:tr>
      <w:tr w:rsidR="00883C35">
        <w:tc>
          <w:tcPr>
            <w:tcW w:w="561" w:type="dxa"/>
            <w:tcBorders>
              <w:top w:val="single" w:sz="6" w:space="0" w:color="000000"/>
              <w:left w:val="single" w:sz="8" w:space="0" w:color="000000"/>
              <w:bottom w:val="single" w:sz="8" w:space="0" w:color="000000"/>
              <w:right w:val="single" w:sz="8" w:space="0" w:color="000000"/>
            </w:tcBorders>
          </w:tcPr>
          <w:p w:rsidR="00883C35" w:rsidRDefault="00532110">
            <w:pPr>
              <w:widowControl w:val="0"/>
              <w:spacing w:after="0" w:line="240" w:lineRule="auto"/>
              <w:jc w:val="center"/>
              <w:rPr>
                <w:rFonts w:ascii="Times New Roman" w:hAnsi="Times New Roman" w:cs="Times New Roman"/>
                <w:sz w:val="28"/>
                <w:szCs w:val="28"/>
                <w:highlight w:val="white"/>
                <w:lang w:val="uk-UA"/>
              </w:rPr>
            </w:pPr>
            <w:r>
              <w:rPr>
                <w:rFonts w:ascii="Times New Roman" w:hAnsi="Times New Roman" w:cs="Times New Roman"/>
                <w:sz w:val="28"/>
                <w:szCs w:val="28"/>
                <w:highlight w:val="white"/>
                <w:lang w:val="uk-UA"/>
              </w:rPr>
              <w:lastRenderedPageBreak/>
              <w:t>2.</w:t>
            </w:r>
          </w:p>
        </w:tc>
        <w:tc>
          <w:tcPr>
            <w:tcW w:w="226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hd w:val="clear" w:color="auto" w:fill="FFFFFF"/>
              <w:spacing w:after="0" w:line="240" w:lineRule="auto"/>
              <w:jc w:val="center"/>
              <w:rPr>
                <w:rFonts w:ascii="Times New Roman" w:eastAsia="Times New Roman" w:hAnsi="Times New Roman" w:cs="Times New Roman"/>
                <w:color w:val="202122"/>
                <w:sz w:val="26"/>
                <w:szCs w:val="26"/>
                <w:lang w:val="uk-UA" w:eastAsia="ru-RU"/>
              </w:rPr>
            </w:pPr>
            <w:r>
              <w:rPr>
                <w:rFonts w:ascii="Times New Roman" w:eastAsia="Times New Roman" w:hAnsi="Times New Roman" w:cs="Times New Roman"/>
                <w:color w:val="202122"/>
                <w:sz w:val="26"/>
                <w:szCs w:val="26"/>
                <w:lang w:val="uk-UA" w:eastAsia="ru-RU"/>
              </w:rPr>
              <w:t>Математична компетентність</w:t>
            </w:r>
          </w:p>
          <w:p w:rsidR="00883C35" w:rsidRDefault="00883C35">
            <w:pPr>
              <w:widowControl w:val="0"/>
              <w:spacing w:after="0" w:line="240" w:lineRule="auto"/>
              <w:rPr>
                <w:rFonts w:ascii="Times New Roman" w:hAnsi="Times New Roman" w:cs="Times New Roman"/>
                <w:sz w:val="26"/>
                <w:szCs w:val="26"/>
                <w:highlight w:val="white"/>
                <w:lang w:val="uk-UA"/>
              </w:rPr>
            </w:pPr>
          </w:p>
        </w:tc>
        <w:tc>
          <w:tcPr>
            <w:tcW w:w="680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jc w:val="both"/>
              <w:rPr>
                <w:rFonts w:ascii="Times New Roman" w:hAnsi="Times New Roman" w:cs="Times New Roman"/>
                <w:i/>
                <w:iCs/>
                <w:color w:val="000000"/>
                <w:sz w:val="26"/>
                <w:szCs w:val="26"/>
                <w:shd w:val="clear" w:color="auto" w:fill="FFFFFF"/>
                <w:lang w:val="uk-UA"/>
              </w:rPr>
            </w:pPr>
            <w:r>
              <w:rPr>
                <w:rFonts w:ascii="Times New Roman" w:hAnsi="Times New Roman" w:cs="Times New Roman"/>
                <w:b/>
                <w:i/>
                <w:sz w:val="26"/>
                <w:szCs w:val="26"/>
                <w:highlight w:val="white"/>
                <w:lang w:val="uk-UA"/>
              </w:rPr>
              <w:t>Уміння</w:t>
            </w:r>
            <w:r>
              <w:rPr>
                <w:rFonts w:ascii="Times New Roman" w:hAnsi="Times New Roman" w:cs="Times New Roman"/>
                <w:b/>
                <w:i/>
                <w:sz w:val="26"/>
                <w:szCs w:val="26"/>
                <w:highlight w:val="white"/>
                <w:shd w:val="clear" w:color="auto" w:fill="FFFFFF"/>
                <w:lang w:val="uk-UA"/>
              </w:rPr>
              <w:t>:</w:t>
            </w:r>
            <w:r>
              <w:rPr>
                <w:rFonts w:ascii="Times New Roman" w:hAnsi="Times New Roman" w:cs="Times New Roman"/>
                <w:sz w:val="26"/>
                <w:szCs w:val="26"/>
                <w:highlight w:val="white"/>
                <w:shd w:val="clear" w:color="auto" w:fill="FFFFFF"/>
                <w:lang w:val="uk-UA"/>
              </w:rPr>
              <w:t xml:space="preserve"> </w:t>
            </w:r>
            <w:r>
              <w:rPr>
                <w:rFonts w:ascii="Times New Roman" w:hAnsi="Times New Roman" w:cs="Times New Roman"/>
                <w:sz w:val="26"/>
                <w:szCs w:val="26"/>
                <w:shd w:val="clear" w:color="auto" w:fill="FFFFFF"/>
                <w:lang w:val="uk-UA"/>
              </w:rPr>
              <w:t xml:space="preserve"> </w:t>
            </w:r>
            <w:r>
              <w:rPr>
                <w:rFonts w:ascii="Times New Roman" w:eastAsia="Times New Roman" w:hAnsi="Times New Roman" w:cs="Times New Roman"/>
                <w:color w:val="000000"/>
                <w:sz w:val="26"/>
                <w:szCs w:val="26"/>
                <w:lang w:val="uk-UA" w:eastAsia="ru-RU"/>
              </w:rPr>
              <w:t xml:space="preserve">розуміння математичних термінів і понять та усвідомлення питань, на які математика може запропонувати відповіді; володіння навичками </w:t>
            </w:r>
            <w:r>
              <w:rPr>
                <w:rFonts w:ascii="Times New Roman" w:eastAsia="Times New Roman" w:hAnsi="Times New Roman" w:cs="Times New Roman"/>
                <w:color w:val="000000"/>
                <w:sz w:val="26"/>
                <w:szCs w:val="26"/>
                <w:lang w:val="uk-UA" w:eastAsia="ru-RU"/>
              </w:rPr>
              <w:t>застосування базових математичних принципів і процесів у контексті повсякденного життя вдома та на роботі, а також застосовувати й оцінювати логічні ланцюжки аргументів; вміння математично обґрунтовувати, розуміти математичні докази і спілкуватися математи</w:t>
            </w:r>
            <w:r>
              <w:rPr>
                <w:rFonts w:ascii="Times New Roman" w:eastAsia="Times New Roman" w:hAnsi="Times New Roman" w:cs="Times New Roman"/>
                <w:color w:val="000000"/>
                <w:sz w:val="26"/>
                <w:szCs w:val="26"/>
                <w:lang w:val="uk-UA" w:eastAsia="ru-RU"/>
              </w:rPr>
              <w:t>чною мовою та використовувати відповідні засоби, зокрема статистичні дані та графіки.</w:t>
            </w:r>
          </w:p>
          <w:p w:rsidR="00883C35" w:rsidRDefault="00532110">
            <w:pPr>
              <w:widowControl w:val="0"/>
              <w:spacing w:after="0" w:line="240" w:lineRule="auto"/>
              <w:jc w:val="both"/>
              <w:rPr>
                <w:rFonts w:ascii="Times New Roman" w:eastAsia="Times New Roman" w:hAnsi="Times New Roman" w:cs="Times New Roman"/>
                <w:color w:val="000000"/>
                <w:sz w:val="26"/>
                <w:szCs w:val="26"/>
                <w:lang w:val="uk-UA" w:eastAsia="ru-RU"/>
              </w:rPr>
            </w:pPr>
            <w:r>
              <w:rPr>
                <w:rFonts w:ascii="Times New Roman" w:hAnsi="Times New Roman" w:cs="Times New Roman"/>
                <w:b/>
                <w:i/>
                <w:sz w:val="26"/>
                <w:szCs w:val="26"/>
                <w:highlight w:val="white"/>
                <w:lang w:val="uk-UA"/>
              </w:rPr>
              <w:t>Ставлення:</w:t>
            </w:r>
            <w:r>
              <w:rPr>
                <w:rFonts w:ascii="Times New Roman" w:hAnsi="Times New Roman" w:cs="Times New Roman"/>
                <w:b/>
                <w:i/>
                <w:sz w:val="26"/>
                <w:szCs w:val="26"/>
                <w:lang w:val="uk-UA"/>
              </w:rPr>
              <w:t xml:space="preserve"> </w:t>
            </w:r>
            <w:r>
              <w:rPr>
                <w:rFonts w:ascii="Times New Roman" w:hAnsi="Times New Roman" w:cs="Times New Roman"/>
                <w:sz w:val="26"/>
                <w:szCs w:val="26"/>
                <w:lang w:val="uk-UA"/>
              </w:rPr>
              <w:t>п</w:t>
            </w:r>
            <w:r>
              <w:rPr>
                <w:rFonts w:ascii="Times New Roman" w:eastAsia="Times New Roman" w:hAnsi="Times New Roman" w:cs="Times New Roman"/>
                <w:color w:val="000000"/>
                <w:sz w:val="26"/>
                <w:szCs w:val="26"/>
                <w:lang w:val="uk-UA" w:eastAsia="ru-RU"/>
              </w:rPr>
              <w:t>озитивне ставлення до математики ґрунтується на повазі до істини і готовності шукати причини та оцінювати їхню дійсність.</w:t>
            </w:r>
          </w:p>
          <w:p w:rsidR="00883C35" w:rsidRDefault="00532110">
            <w:pPr>
              <w:widowControl w:val="0"/>
              <w:spacing w:after="0" w:line="240" w:lineRule="auto"/>
              <w:jc w:val="both"/>
              <w:rPr>
                <w:rFonts w:ascii="Times New Roman" w:eastAsia="Times New Roman" w:hAnsi="Times New Roman" w:cs="Times New Roman"/>
                <w:color w:val="000000"/>
                <w:sz w:val="26"/>
                <w:szCs w:val="26"/>
                <w:lang w:val="uk-UA" w:eastAsia="ru-RU"/>
              </w:rPr>
            </w:pPr>
            <w:r>
              <w:rPr>
                <w:rFonts w:ascii="Times New Roman" w:hAnsi="Times New Roman" w:cs="Times New Roman"/>
                <w:b/>
                <w:i/>
                <w:sz w:val="26"/>
                <w:szCs w:val="26"/>
                <w:highlight w:val="white"/>
                <w:lang w:val="uk-UA"/>
              </w:rPr>
              <w:t>Навчальні ресурси:</w:t>
            </w:r>
            <w:r>
              <w:rPr>
                <w:rFonts w:ascii="Times New Roman" w:hAnsi="Times New Roman" w:cs="Times New Roman"/>
                <w:sz w:val="26"/>
                <w:szCs w:val="26"/>
                <w:highlight w:val="white"/>
                <w:lang w:val="uk-UA"/>
              </w:rPr>
              <w:t xml:space="preserve"> </w:t>
            </w:r>
            <w:r>
              <w:rPr>
                <w:rFonts w:ascii="Times New Roman" w:hAnsi="Times New Roman" w:cs="Times New Roman"/>
                <w:color w:val="000000"/>
                <w:sz w:val="26"/>
                <w:szCs w:val="26"/>
                <w:shd w:val="clear" w:color="auto" w:fill="FFFFFF"/>
                <w:lang w:val="uk-UA"/>
              </w:rPr>
              <w:t>здатність застосо</w:t>
            </w:r>
            <w:r>
              <w:rPr>
                <w:rFonts w:ascii="Times New Roman" w:hAnsi="Times New Roman" w:cs="Times New Roman"/>
                <w:color w:val="000000"/>
                <w:sz w:val="26"/>
                <w:szCs w:val="26"/>
                <w:shd w:val="clear" w:color="auto" w:fill="FFFFFF"/>
                <w:lang w:val="uk-UA"/>
              </w:rPr>
              <w:t>вувати логічне та просторове мислення, а також презентації (формули, моделі, конструкції, графіки, діаграми).</w:t>
            </w:r>
          </w:p>
        </w:tc>
      </w:tr>
      <w:tr w:rsidR="00883C35" w:rsidRPr="00F6761E">
        <w:tc>
          <w:tcPr>
            <w:tcW w:w="561" w:type="dxa"/>
            <w:tcBorders>
              <w:top w:val="single" w:sz="6" w:space="0" w:color="000000"/>
              <w:left w:val="single" w:sz="8"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8"/>
                <w:szCs w:val="28"/>
                <w:highlight w:val="white"/>
                <w:lang w:val="uk-UA"/>
              </w:rPr>
            </w:pPr>
            <w:r>
              <w:rPr>
                <w:rFonts w:ascii="Times New Roman" w:hAnsi="Times New Roman" w:cs="Times New Roman"/>
                <w:sz w:val="28"/>
                <w:szCs w:val="28"/>
                <w:highlight w:val="white"/>
                <w:lang w:val="uk-UA"/>
              </w:rPr>
              <w:t>3.</w:t>
            </w:r>
          </w:p>
        </w:tc>
        <w:tc>
          <w:tcPr>
            <w:tcW w:w="226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6"/>
                <w:szCs w:val="26"/>
                <w:highlight w:val="white"/>
                <w:lang w:val="uk-UA"/>
              </w:rPr>
            </w:pPr>
            <w:r>
              <w:rPr>
                <w:rFonts w:ascii="Times New Roman" w:hAnsi="Times New Roman" w:cs="Times New Roman"/>
                <w:sz w:val="26"/>
                <w:szCs w:val="26"/>
                <w:highlight w:val="white"/>
                <w:lang w:val="uk-UA"/>
              </w:rPr>
              <w:t>Основні компетентності у природничих науках і технологіях</w:t>
            </w:r>
          </w:p>
        </w:tc>
        <w:tc>
          <w:tcPr>
            <w:tcW w:w="680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Уміння:</w:t>
            </w:r>
            <w:r>
              <w:rPr>
                <w:rFonts w:ascii="Times New Roman" w:hAnsi="Times New Roman" w:cs="Times New Roman"/>
                <w:sz w:val="26"/>
                <w:szCs w:val="26"/>
                <w:highlight w:val="white"/>
                <w:lang w:val="uk-UA"/>
              </w:rPr>
              <w:t xml:space="preserve"> розпізнавати проблеми, що виникають у довкіллі; будувати та досліджувати природні явища і процеси</w:t>
            </w:r>
            <w:r>
              <w:rPr>
                <w:rFonts w:ascii="Times New Roman" w:hAnsi="Times New Roman" w:cs="Times New Roman"/>
                <w:sz w:val="26"/>
                <w:szCs w:val="26"/>
                <w:lang w:val="uk-UA"/>
              </w:rPr>
              <w:t>; послуговуватися технологічними пристроями</w:t>
            </w:r>
            <w:r>
              <w:rPr>
                <w:rFonts w:ascii="Times New Roman" w:hAnsi="Times New Roman" w:cs="Times New Roman"/>
                <w:sz w:val="26"/>
                <w:szCs w:val="26"/>
                <w:highlight w:val="white"/>
                <w:lang w:val="uk-UA"/>
              </w:rPr>
              <w:t>.</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Ставлення:</w:t>
            </w:r>
            <w:r>
              <w:rPr>
                <w:rFonts w:ascii="Times New Roman" w:hAnsi="Times New Roman" w:cs="Times New Roman"/>
                <w:sz w:val="26"/>
                <w:szCs w:val="26"/>
                <w:highlight w:val="white"/>
                <w:lang w:val="uk-UA"/>
              </w:rPr>
              <w:t xml:space="preserve"> усвідомлення важливості природничих наук як універсальної мови науки, техніки та технологій.</w:t>
            </w:r>
            <w:r>
              <w:rPr>
                <w:rFonts w:ascii="Times New Roman" w:hAnsi="Times New Roman" w:cs="Times New Roman"/>
                <w:sz w:val="26"/>
                <w:szCs w:val="26"/>
                <w:lang w:val="uk-UA"/>
              </w:rPr>
              <w:t xml:space="preserve"> усвідомле</w:t>
            </w:r>
            <w:r>
              <w:rPr>
                <w:rFonts w:ascii="Times New Roman" w:hAnsi="Times New Roman" w:cs="Times New Roman"/>
                <w:sz w:val="26"/>
                <w:szCs w:val="26"/>
                <w:lang w:val="uk-UA"/>
              </w:rPr>
              <w:t>ння ролі наукових ідей в сучасних інформаційних технологіях</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Навчальні ресурси:</w:t>
            </w:r>
            <w:r>
              <w:rPr>
                <w:rFonts w:ascii="Times New Roman" w:hAnsi="Times New Roman" w:cs="Times New Roman"/>
                <w:sz w:val="26"/>
                <w:szCs w:val="26"/>
                <w:highlight w:val="white"/>
                <w:lang w:val="uk-UA"/>
              </w:rPr>
              <w:t xml:space="preserve"> складання графіків та діаграм, які ілюструють функціональні залежності результатів впливу людської діяльності на природу</w:t>
            </w:r>
          </w:p>
        </w:tc>
      </w:tr>
      <w:tr w:rsidR="00883C35">
        <w:tc>
          <w:tcPr>
            <w:tcW w:w="561" w:type="dxa"/>
            <w:tcBorders>
              <w:top w:val="single" w:sz="6" w:space="0" w:color="000000"/>
              <w:left w:val="single" w:sz="8"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8"/>
                <w:szCs w:val="28"/>
                <w:highlight w:val="white"/>
                <w:lang w:val="uk-UA"/>
              </w:rPr>
            </w:pPr>
            <w:r>
              <w:rPr>
                <w:rFonts w:ascii="Times New Roman" w:hAnsi="Times New Roman" w:cs="Times New Roman"/>
                <w:sz w:val="28"/>
                <w:szCs w:val="28"/>
                <w:highlight w:val="white"/>
                <w:lang w:val="uk-UA"/>
              </w:rPr>
              <w:t>4.</w:t>
            </w:r>
          </w:p>
        </w:tc>
        <w:tc>
          <w:tcPr>
            <w:tcW w:w="226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6"/>
                <w:szCs w:val="26"/>
                <w:highlight w:val="white"/>
                <w:lang w:val="uk-UA"/>
              </w:rPr>
            </w:pPr>
            <w:r>
              <w:rPr>
                <w:rFonts w:ascii="Times New Roman" w:hAnsi="Times New Roman" w:cs="Times New Roman"/>
                <w:sz w:val="26"/>
                <w:szCs w:val="26"/>
                <w:highlight w:val="white"/>
                <w:lang w:val="uk-UA"/>
              </w:rPr>
              <w:t>Інформаційно-цифрова компетентність</w:t>
            </w:r>
          </w:p>
        </w:tc>
        <w:tc>
          <w:tcPr>
            <w:tcW w:w="680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Уміння:</w:t>
            </w:r>
            <w:r>
              <w:rPr>
                <w:rFonts w:ascii="Times New Roman" w:hAnsi="Times New Roman" w:cs="Times New Roman"/>
                <w:sz w:val="26"/>
                <w:szCs w:val="26"/>
                <w:highlight w:val="white"/>
                <w:lang w:val="uk-UA"/>
              </w:rPr>
              <w:t xml:space="preserve"> структур</w:t>
            </w:r>
            <w:r>
              <w:rPr>
                <w:rFonts w:ascii="Times New Roman" w:hAnsi="Times New Roman" w:cs="Times New Roman"/>
                <w:sz w:val="26"/>
                <w:szCs w:val="26"/>
                <w:highlight w:val="white"/>
                <w:lang w:val="uk-UA"/>
              </w:rPr>
              <w:t>увати дані; діяти за алгоритмом та складати алгоритми; визначати достатність даних для розв’язання задачі; використовувати різні знакові системи; знаходити інформацію та оцінювати її достовірність; доводити істинність тверджень.</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Ставлення:</w:t>
            </w:r>
            <w:r>
              <w:rPr>
                <w:rFonts w:ascii="Times New Roman" w:hAnsi="Times New Roman" w:cs="Times New Roman"/>
                <w:sz w:val="26"/>
                <w:szCs w:val="26"/>
                <w:highlight w:val="white"/>
                <w:lang w:val="uk-UA"/>
              </w:rPr>
              <w:t xml:space="preserve"> критичне осмисле</w:t>
            </w:r>
            <w:r>
              <w:rPr>
                <w:rFonts w:ascii="Times New Roman" w:hAnsi="Times New Roman" w:cs="Times New Roman"/>
                <w:sz w:val="26"/>
                <w:szCs w:val="26"/>
                <w:highlight w:val="white"/>
                <w:lang w:val="uk-UA"/>
              </w:rPr>
              <w:t>ння інформації та джерел її отримання; усвідомлення важливості інформаційних технологій для ефективного розв’язування математичних задач.</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Навчальні ресурси:</w:t>
            </w:r>
            <w:r>
              <w:rPr>
                <w:rFonts w:ascii="Times New Roman" w:hAnsi="Times New Roman" w:cs="Times New Roman"/>
                <w:sz w:val="26"/>
                <w:szCs w:val="26"/>
                <w:highlight w:val="white"/>
                <w:lang w:val="uk-UA"/>
              </w:rPr>
              <w:t xml:space="preserve"> візуалізація даних, побудова графіків та діаграм за допомогою програмних засобів</w:t>
            </w:r>
          </w:p>
        </w:tc>
      </w:tr>
      <w:tr w:rsidR="00883C35" w:rsidRPr="00F6761E">
        <w:tc>
          <w:tcPr>
            <w:tcW w:w="561" w:type="dxa"/>
            <w:tcBorders>
              <w:top w:val="single" w:sz="6" w:space="0" w:color="000000"/>
              <w:left w:val="single" w:sz="8"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8"/>
                <w:szCs w:val="28"/>
                <w:highlight w:val="white"/>
                <w:lang w:val="uk-UA"/>
              </w:rPr>
            </w:pPr>
            <w:r>
              <w:rPr>
                <w:rFonts w:ascii="Times New Roman" w:hAnsi="Times New Roman" w:cs="Times New Roman"/>
                <w:sz w:val="28"/>
                <w:szCs w:val="28"/>
                <w:highlight w:val="white"/>
                <w:lang w:val="uk-UA"/>
              </w:rPr>
              <w:t>5.</w:t>
            </w:r>
          </w:p>
        </w:tc>
        <w:tc>
          <w:tcPr>
            <w:tcW w:w="226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6"/>
                <w:szCs w:val="26"/>
                <w:highlight w:val="white"/>
                <w:lang w:val="uk-UA"/>
              </w:rPr>
            </w:pPr>
            <w:r>
              <w:rPr>
                <w:rFonts w:ascii="Times New Roman" w:hAnsi="Times New Roman" w:cs="Times New Roman"/>
                <w:sz w:val="26"/>
                <w:szCs w:val="26"/>
                <w:highlight w:val="white"/>
                <w:lang w:val="uk-UA"/>
              </w:rPr>
              <w:t>Уміння вчитися</w:t>
            </w:r>
            <w:r>
              <w:rPr>
                <w:rFonts w:ascii="Times New Roman" w:hAnsi="Times New Roman" w:cs="Times New Roman"/>
                <w:sz w:val="26"/>
                <w:szCs w:val="26"/>
                <w:highlight w:val="white"/>
                <w:lang w:val="uk-UA"/>
              </w:rPr>
              <w:t xml:space="preserve"> </w:t>
            </w:r>
            <w:r>
              <w:rPr>
                <w:rFonts w:ascii="Times New Roman" w:hAnsi="Times New Roman" w:cs="Times New Roman"/>
                <w:sz w:val="26"/>
                <w:szCs w:val="26"/>
                <w:highlight w:val="white"/>
                <w:lang w:val="uk-UA"/>
              </w:rPr>
              <w:lastRenderedPageBreak/>
              <w:t>впродовж життя</w:t>
            </w:r>
          </w:p>
        </w:tc>
        <w:tc>
          <w:tcPr>
            <w:tcW w:w="680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lastRenderedPageBreak/>
              <w:t>Уміння:</w:t>
            </w:r>
            <w:r>
              <w:rPr>
                <w:rFonts w:ascii="Times New Roman" w:hAnsi="Times New Roman" w:cs="Times New Roman"/>
                <w:sz w:val="26"/>
                <w:szCs w:val="26"/>
                <w:highlight w:val="white"/>
                <w:lang w:val="uk-UA"/>
              </w:rPr>
              <w:t xml:space="preserve"> визначати мету навчальної діяльності, відбирати </w:t>
            </w:r>
            <w:r>
              <w:rPr>
                <w:rFonts w:ascii="Times New Roman" w:hAnsi="Times New Roman" w:cs="Times New Roman"/>
                <w:sz w:val="26"/>
                <w:szCs w:val="26"/>
                <w:highlight w:val="white"/>
                <w:lang w:val="uk-UA"/>
              </w:rPr>
              <w:lastRenderedPageBreak/>
              <w:t>й застосовувати потрібні знання та способи діяльності для досягнення цієї мети; організовувати та планувати свою навчальну діяльність; моделювати власну освітню траєкторію, аналізувати</w:t>
            </w:r>
            <w:r>
              <w:rPr>
                <w:rFonts w:ascii="Times New Roman" w:hAnsi="Times New Roman" w:cs="Times New Roman"/>
                <w:sz w:val="26"/>
                <w:szCs w:val="26"/>
                <w:highlight w:val="white"/>
                <w:lang w:val="uk-UA"/>
              </w:rPr>
              <w:t>, контролювати, коригувати та оцінювати результати своєї навчальної діяльності; доводити правильність власного судження або визнавати помилковість.</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Ставлення:</w:t>
            </w:r>
            <w:r>
              <w:rPr>
                <w:rFonts w:ascii="Times New Roman" w:hAnsi="Times New Roman" w:cs="Times New Roman"/>
                <w:sz w:val="26"/>
                <w:szCs w:val="26"/>
                <w:highlight w:val="white"/>
                <w:lang w:val="uk-UA"/>
              </w:rPr>
              <w:t xml:space="preserve"> усвідомлення власних освітніх потреб та цінності нових знань і вмінь; зацікавленість у пізнанні світу; розуміння важливості вчитися впродовж життя; прагнення до вдосконалення результатів своєї діяльності.</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Навчальні ресурси:</w:t>
            </w:r>
            <w:r>
              <w:rPr>
                <w:rFonts w:ascii="Times New Roman" w:hAnsi="Times New Roman" w:cs="Times New Roman"/>
                <w:sz w:val="26"/>
                <w:szCs w:val="26"/>
                <w:highlight w:val="white"/>
                <w:lang w:val="uk-UA"/>
              </w:rPr>
              <w:t xml:space="preserve"> моделювання власної освітньої т</w:t>
            </w:r>
            <w:r>
              <w:rPr>
                <w:rFonts w:ascii="Times New Roman" w:hAnsi="Times New Roman" w:cs="Times New Roman"/>
                <w:sz w:val="26"/>
                <w:szCs w:val="26"/>
                <w:highlight w:val="white"/>
                <w:lang w:val="uk-UA"/>
              </w:rPr>
              <w:t>раєкторії</w:t>
            </w:r>
          </w:p>
        </w:tc>
      </w:tr>
      <w:tr w:rsidR="00883C35" w:rsidRPr="00F6761E">
        <w:tc>
          <w:tcPr>
            <w:tcW w:w="561" w:type="dxa"/>
            <w:tcBorders>
              <w:top w:val="single" w:sz="6" w:space="0" w:color="000000"/>
              <w:left w:val="single" w:sz="8"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8"/>
                <w:szCs w:val="28"/>
                <w:highlight w:val="white"/>
                <w:lang w:val="uk-UA"/>
              </w:rPr>
            </w:pPr>
            <w:r>
              <w:rPr>
                <w:rFonts w:ascii="Times New Roman" w:hAnsi="Times New Roman" w:cs="Times New Roman"/>
                <w:sz w:val="28"/>
                <w:szCs w:val="28"/>
                <w:highlight w:val="white"/>
                <w:lang w:val="uk-UA"/>
              </w:rPr>
              <w:lastRenderedPageBreak/>
              <w:t>6.</w:t>
            </w:r>
          </w:p>
        </w:tc>
        <w:tc>
          <w:tcPr>
            <w:tcW w:w="226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6"/>
                <w:szCs w:val="26"/>
                <w:highlight w:val="white"/>
                <w:lang w:val="uk-UA"/>
              </w:rPr>
            </w:pPr>
            <w:r>
              <w:rPr>
                <w:rFonts w:ascii="Times New Roman" w:hAnsi="Times New Roman" w:cs="Times New Roman"/>
                <w:sz w:val="26"/>
                <w:szCs w:val="26"/>
                <w:highlight w:val="white"/>
                <w:lang w:val="uk-UA"/>
              </w:rPr>
              <w:t>Ініціативність і підприємливість</w:t>
            </w:r>
          </w:p>
        </w:tc>
        <w:tc>
          <w:tcPr>
            <w:tcW w:w="680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Уміння:</w:t>
            </w:r>
            <w:r>
              <w:rPr>
                <w:rFonts w:ascii="Times New Roman" w:hAnsi="Times New Roman" w:cs="Times New Roman"/>
                <w:sz w:val="26"/>
                <w:szCs w:val="26"/>
                <w:highlight w:val="white"/>
                <w:lang w:val="uk-UA"/>
              </w:rPr>
              <w:t xml:space="preserve"> генерувати нові ідеї, вирішувати життєві проблеми, аналізувати, прогнозувати, ухвалювати оптимальні рішення; використовувати критерії раціональності, практичності, ефективності та точності, з метою виб</w:t>
            </w:r>
            <w:r>
              <w:rPr>
                <w:rFonts w:ascii="Times New Roman" w:hAnsi="Times New Roman" w:cs="Times New Roman"/>
                <w:sz w:val="26"/>
                <w:szCs w:val="26"/>
                <w:highlight w:val="white"/>
                <w:lang w:val="uk-UA"/>
              </w:rPr>
              <w:t>ору найкращого рішення; аргументувати та захищати свою позицію, дискутувати; використовувати різні стратегії, шукаючи оптимальних способів розв’язання життєвого завдання.</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Ставлення:</w:t>
            </w:r>
            <w:r>
              <w:rPr>
                <w:rFonts w:ascii="Times New Roman" w:hAnsi="Times New Roman" w:cs="Times New Roman"/>
                <w:sz w:val="26"/>
                <w:szCs w:val="26"/>
                <w:highlight w:val="white"/>
                <w:lang w:val="uk-UA"/>
              </w:rPr>
              <w:t xml:space="preserve"> ініціативність, відповідальність, упевненість у собі; переконаність, що ус</w:t>
            </w:r>
            <w:r>
              <w:rPr>
                <w:rFonts w:ascii="Times New Roman" w:hAnsi="Times New Roman" w:cs="Times New Roman"/>
                <w:sz w:val="26"/>
                <w:szCs w:val="26"/>
                <w:highlight w:val="white"/>
                <w:lang w:val="uk-UA"/>
              </w:rPr>
              <w:t>піх команди – це й особистий успіх; позитивне оцінювання та підтримка конструктивних ідей інших.</w:t>
            </w:r>
          </w:p>
          <w:p w:rsidR="00883C35" w:rsidRDefault="00532110">
            <w:pPr>
              <w:widowControl w:val="0"/>
              <w:spacing w:after="0" w:line="240" w:lineRule="auto"/>
              <w:jc w:val="both"/>
              <w:rPr>
                <w:rFonts w:ascii="Times New Roman" w:hAnsi="Times New Roman" w:cs="Times New Roman"/>
                <w:b/>
                <w:i/>
                <w:sz w:val="26"/>
                <w:szCs w:val="26"/>
                <w:highlight w:val="white"/>
                <w:lang w:val="uk-UA"/>
              </w:rPr>
            </w:pPr>
            <w:r>
              <w:rPr>
                <w:rFonts w:ascii="Times New Roman" w:hAnsi="Times New Roman" w:cs="Times New Roman"/>
                <w:b/>
                <w:i/>
                <w:sz w:val="26"/>
                <w:szCs w:val="26"/>
                <w:highlight w:val="white"/>
                <w:lang w:val="uk-UA"/>
              </w:rPr>
              <w:t>Навчальні ресурси:</w:t>
            </w:r>
            <w:r>
              <w:rPr>
                <w:rFonts w:ascii="Times New Roman" w:hAnsi="Times New Roman" w:cs="Times New Roman"/>
                <w:sz w:val="26"/>
                <w:szCs w:val="26"/>
                <w:highlight w:val="white"/>
                <w:lang w:val="uk-UA"/>
              </w:rPr>
              <w:t xml:space="preserve"> завдання підприємницького змісту</w:t>
            </w:r>
          </w:p>
        </w:tc>
      </w:tr>
      <w:tr w:rsidR="00883C35">
        <w:tc>
          <w:tcPr>
            <w:tcW w:w="561" w:type="dxa"/>
            <w:tcBorders>
              <w:top w:val="single" w:sz="6" w:space="0" w:color="000000"/>
              <w:left w:val="single" w:sz="8"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8"/>
                <w:szCs w:val="28"/>
                <w:highlight w:val="white"/>
                <w:lang w:val="uk-UA"/>
              </w:rPr>
            </w:pPr>
            <w:r>
              <w:rPr>
                <w:rFonts w:ascii="Times New Roman" w:hAnsi="Times New Roman" w:cs="Times New Roman"/>
                <w:sz w:val="28"/>
                <w:szCs w:val="28"/>
                <w:highlight w:val="white"/>
                <w:lang w:val="uk-UA"/>
              </w:rPr>
              <w:t>7.</w:t>
            </w:r>
          </w:p>
        </w:tc>
        <w:tc>
          <w:tcPr>
            <w:tcW w:w="226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6"/>
                <w:szCs w:val="26"/>
                <w:highlight w:val="white"/>
                <w:lang w:val="uk-UA"/>
              </w:rPr>
            </w:pPr>
            <w:r>
              <w:rPr>
                <w:rFonts w:ascii="Times New Roman" w:hAnsi="Times New Roman" w:cs="Times New Roman"/>
                <w:sz w:val="26"/>
                <w:szCs w:val="26"/>
                <w:highlight w:val="white"/>
                <w:lang w:val="uk-UA"/>
              </w:rPr>
              <w:t>Соціальна і громадянська компетентності</w:t>
            </w:r>
          </w:p>
        </w:tc>
        <w:tc>
          <w:tcPr>
            <w:tcW w:w="680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Уміння:</w:t>
            </w:r>
            <w:r>
              <w:rPr>
                <w:rFonts w:ascii="Times New Roman" w:hAnsi="Times New Roman" w:cs="Times New Roman"/>
                <w:sz w:val="26"/>
                <w:szCs w:val="26"/>
                <w:highlight w:val="white"/>
                <w:lang w:val="uk-UA"/>
              </w:rPr>
              <w:t xml:space="preserve"> висловлювати власну думку, слухати і чути інших, оцінювати аргументи та змінювати думку на основі доказів; аргументувати та відстоювати свою позицію; ухвалювати аргументовані рішення в життєвих ситуаціях; співпрацювати в команді, виділяти та виконувати вл</w:t>
            </w:r>
            <w:r>
              <w:rPr>
                <w:rFonts w:ascii="Times New Roman" w:hAnsi="Times New Roman" w:cs="Times New Roman"/>
                <w:sz w:val="26"/>
                <w:szCs w:val="26"/>
                <w:highlight w:val="white"/>
                <w:lang w:val="uk-UA"/>
              </w:rPr>
              <w:t>асну роль в командній роботі; аналізувати власну економічну ситуацію, родинний бюджет; орієнтуватися в широкому колі послуг і товарів на основі чітких критеріїв, робити споживчий вибір, спираючись на різні дані.</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Ставлення:</w:t>
            </w:r>
            <w:r>
              <w:rPr>
                <w:rFonts w:ascii="Times New Roman" w:hAnsi="Times New Roman" w:cs="Times New Roman"/>
                <w:sz w:val="26"/>
                <w:szCs w:val="26"/>
                <w:highlight w:val="white"/>
                <w:lang w:val="uk-UA"/>
              </w:rPr>
              <w:t xml:space="preserve"> ощадливість і поміркованість; рів</w:t>
            </w:r>
            <w:r>
              <w:rPr>
                <w:rFonts w:ascii="Times New Roman" w:hAnsi="Times New Roman" w:cs="Times New Roman"/>
                <w:sz w:val="26"/>
                <w:szCs w:val="26"/>
                <w:highlight w:val="white"/>
                <w:lang w:val="uk-UA"/>
              </w:rPr>
              <w:t>не ставлення до інших незалежно від статків, соціального походження; відповідальність за спільну справу; налаштованість на логічне обґрунтування позиції без передчасного переходу до висновків; повага до прав людини, активна позиція щодо боротьби із дискрим</w:t>
            </w:r>
            <w:r>
              <w:rPr>
                <w:rFonts w:ascii="Times New Roman" w:hAnsi="Times New Roman" w:cs="Times New Roman"/>
                <w:sz w:val="26"/>
                <w:szCs w:val="26"/>
                <w:highlight w:val="white"/>
                <w:lang w:val="uk-UA"/>
              </w:rPr>
              <w:t>інацією.</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Навчальні ресурси:</w:t>
            </w:r>
            <w:r>
              <w:rPr>
                <w:rFonts w:ascii="Times New Roman" w:hAnsi="Times New Roman" w:cs="Times New Roman"/>
                <w:sz w:val="26"/>
                <w:szCs w:val="26"/>
                <w:highlight w:val="white"/>
                <w:lang w:val="uk-UA"/>
              </w:rPr>
              <w:t xml:space="preserve"> завдання соціального змісту</w:t>
            </w:r>
          </w:p>
        </w:tc>
      </w:tr>
      <w:tr w:rsidR="00883C35">
        <w:tc>
          <w:tcPr>
            <w:tcW w:w="561" w:type="dxa"/>
            <w:tcBorders>
              <w:top w:val="single" w:sz="6" w:space="0" w:color="000000"/>
              <w:left w:val="single" w:sz="8"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8"/>
                <w:szCs w:val="28"/>
                <w:highlight w:val="white"/>
                <w:lang w:val="uk-UA"/>
              </w:rPr>
            </w:pPr>
            <w:r>
              <w:rPr>
                <w:rFonts w:ascii="Times New Roman" w:hAnsi="Times New Roman" w:cs="Times New Roman"/>
                <w:sz w:val="28"/>
                <w:szCs w:val="28"/>
                <w:highlight w:val="white"/>
                <w:lang w:val="uk-UA"/>
              </w:rPr>
              <w:t>8.</w:t>
            </w:r>
          </w:p>
        </w:tc>
        <w:tc>
          <w:tcPr>
            <w:tcW w:w="226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6"/>
                <w:szCs w:val="26"/>
                <w:highlight w:val="white"/>
                <w:lang w:val="uk-UA"/>
              </w:rPr>
            </w:pPr>
            <w:r>
              <w:rPr>
                <w:rFonts w:ascii="Times New Roman" w:hAnsi="Times New Roman" w:cs="Times New Roman"/>
                <w:sz w:val="26"/>
                <w:szCs w:val="26"/>
                <w:highlight w:val="white"/>
                <w:lang w:val="uk-UA"/>
              </w:rPr>
              <w:t xml:space="preserve">Обізнаність і самовираження у </w:t>
            </w:r>
            <w:r>
              <w:rPr>
                <w:rFonts w:ascii="Times New Roman" w:hAnsi="Times New Roman" w:cs="Times New Roman"/>
                <w:sz w:val="26"/>
                <w:szCs w:val="26"/>
                <w:highlight w:val="white"/>
                <w:lang w:val="uk-UA"/>
              </w:rPr>
              <w:lastRenderedPageBreak/>
              <w:t>сфері культури</w:t>
            </w:r>
          </w:p>
        </w:tc>
        <w:tc>
          <w:tcPr>
            <w:tcW w:w="680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lastRenderedPageBreak/>
              <w:t xml:space="preserve">Уміння: </w:t>
            </w:r>
            <w:r>
              <w:rPr>
                <w:rFonts w:ascii="Times New Roman" w:hAnsi="Times New Roman" w:cs="Times New Roman"/>
                <w:sz w:val="26"/>
                <w:szCs w:val="26"/>
                <w:lang w:val="uk-UA"/>
              </w:rPr>
              <w:t xml:space="preserve">грамотно і логічно висловлювати свою думку, аргументувати та вести діалог, враховуючи національні та </w:t>
            </w:r>
            <w:r>
              <w:rPr>
                <w:rFonts w:ascii="Times New Roman" w:hAnsi="Times New Roman" w:cs="Times New Roman"/>
                <w:sz w:val="26"/>
                <w:szCs w:val="26"/>
                <w:lang w:val="uk-UA"/>
              </w:rPr>
              <w:lastRenderedPageBreak/>
              <w:t xml:space="preserve">культурні особливості співрозмовників та </w:t>
            </w:r>
            <w:r>
              <w:rPr>
                <w:rFonts w:ascii="Times New Roman" w:hAnsi="Times New Roman" w:cs="Times New Roman"/>
                <w:sz w:val="26"/>
                <w:szCs w:val="26"/>
                <w:lang w:val="uk-UA"/>
              </w:rPr>
              <w:t>дотримуючись етики спілкування і взаємодії; враховувати художньо-естетичну складову при створенні продуктів своєї діяльності (малюнків, текстів, схем тощо).</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Ставлення:</w:t>
            </w:r>
            <w:r>
              <w:rPr>
                <w:rFonts w:ascii="Times New Roman" w:hAnsi="Times New Roman" w:cs="Times New Roman"/>
                <w:sz w:val="26"/>
                <w:szCs w:val="26"/>
                <w:highlight w:val="white"/>
                <w:lang w:val="uk-UA"/>
              </w:rPr>
              <w:t xml:space="preserve"> </w:t>
            </w:r>
            <w:r>
              <w:rPr>
                <w:rFonts w:ascii="Times New Roman" w:hAnsi="Times New Roman" w:cs="Times New Roman"/>
                <w:sz w:val="26"/>
                <w:szCs w:val="26"/>
                <w:lang w:val="uk-UA"/>
              </w:rPr>
              <w:t xml:space="preserve">культурна самоідентифікація, повага до культурного розмаїття у глобальному суспільстві; </w:t>
            </w:r>
            <w:r>
              <w:rPr>
                <w:rFonts w:ascii="Times New Roman" w:hAnsi="Times New Roman" w:cs="Times New Roman"/>
                <w:sz w:val="26"/>
                <w:szCs w:val="26"/>
                <w:lang w:val="uk-UA"/>
              </w:rPr>
              <w:t>усвідомлення впливу окремого предмета на людську культуру та розвиток суспільства</w:t>
            </w:r>
            <w:r>
              <w:rPr>
                <w:rFonts w:ascii="Times New Roman" w:hAnsi="Times New Roman" w:cs="Times New Roman"/>
                <w:sz w:val="26"/>
                <w:szCs w:val="26"/>
                <w:highlight w:val="white"/>
                <w:lang w:val="uk-UA"/>
              </w:rPr>
              <w:t>.</w:t>
            </w:r>
          </w:p>
          <w:p w:rsidR="00883C35" w:rsidRDefault="00532110">
            <w:pPr>
              <w:widowControl w:val="0"/>
              <w:spacing w:after="0" w:line="240" w:lineRule="auto"/>
              <w:jc w:val="both"/>
              <w:rPr>
                <w:rFonts w:ascii="Times New Roman" w:hAnsi="Times New Roman" w:cs="Times New Roman"/>
                <w:sz w:val="26"/>
                <w:szCs w:val="26"/>
                <w:lang w:val="uk-UA"/>
              </w:rPr>
            </w:pPr>
            <w:r>
              <w:rPr>
                <w:rFonts w:ascii="Times New Roman" w:hAnsi="Times New Roman" w:cs="Times New Roman"/>
                <w:b/>
                <w:i/>
                <w:sz w:val="26"/>
                <w:szCs w:val="26"/>
                <w:highlight w:val="white"/>
                <w:lang w:val="uk-UA"/>
              </w:rPr>
              <w:t>Навчальні ресурси:</w:t>
            </w:r>
            <w:r>
              <w:rPr>
                <w:rFonts w:ascii="Times New Roman" w:hAnsi="Times New Roman" w:cs="Times New Roman"/>
                <w:sz w:val="26"/>
                <w:szCs w:val="26"/>
                <w:highlight w:val="white"/>
                <w:lang w:val="uk-UA"/>
              </w:rPr>
              <w:t xml:space="preserve"> </w:t>
            </w:r>
            <w:r>
              <w:rPr>
                <w:rFonts w:ascii="Times New Roman" w:hAnsi="Times New Roman" w:cs="Times New Roman"/>
                <w:sz w:val="26"/>
                <w:szCs w:val="26"/>
                <w:lang w:val="uk-UA"/>
              </w:rPr>
              <w:t>математичні моделі в різних видах мистецтва</w:t>
            </w:r>
          </w:p>
        </w:tc>
      </w:tr>
      <w:tr w:rsidR="00883C35" w:rsidRPr="00F6761E">
        <w:tc>
          <w:tcPr>
            <w:tcW w:w="561" w:type="dxa"/>
            <w:tcBorders>
              <w:top w:val="single" w:sz="6" w:space="0" w:color="000000"/>
              <w:left w:val="single" w:sz="8"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8"/>
                <w:szCs w:val="28"/>
                <w:highlight w:val="white"/>
                <w:lang w:val="uk-UA"/>
              </w:rPr>
            </w:pPr>
            <w:r>
              <w:rPr>
                <w:rFonts w:ascii="Times New Roman" w:hAnsi="Times New Roman" w:cs="Times New Roman"/>
                <w:sz w:val="28"/>
                <w:szCs w:val="28"/>
                <w:highlight w:val="white"/>
                <w:lang w:val="uk-UA"/>
              </w:rPr>
              <w:lastRenderedPageBreak/>
              <w:t>9.</w:t>
            </w:r>
          </w:p>
        </w:tc>
        <w:tc>
          <w:tcPr>
            <w:tcW w:w="226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rPr>
                <w:rFonts w:ascii="Times New Roman" w:hAnsi="Times New Roman" w:cs="Times New Roman"/>
                <w:sz w:val="26"/>
                <w:szCs w:val="26"/>
                <w:highlight w:val="white"/>
                <w:lang w:val="uk-UA"/>
              </w:rPr>
            </w:pPr>
            <w:r>
              <w:rPr>
                <w:rFonts w:ascii="Times New Roman" w:hAnsi="Times New Roman" w:cs="Times New Roman"/>
                <w:sz w:val="26"/>
                <w:szCs w:val="26"/>
                <w:highlight w:val="white"/>
                <w:lang w:val="uk-UA"/>
              </w:rPr>
              <w:t>Екологічна грамотність і здорове життя</w:t>
            </w:r>
          </w:p>
        </w:tc>
        <w:tc>
          <w:tcPr>
            <w:tcW w:w="6809" w:type="dxa"/>
            <w:tcBorders>
              <w:top w:val="single" w:sz="6" w:space="0" w:color="000000"/>
              <w:left w:val="single" w:sz="6" w:space="0" w:color="000000"/>
              <w:bottom w:val="single" w:sz="8" w:space="0" w:color="000000"/>
              <w:right w:val="single" w:sz="8" w:space="0" w:color="000000"/>
            </w:tcBorders>
          </w:tcPr>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Уміння:</w:t>
            </w:r>
            <w:r>
              <w:rPr>
                <w:rFonts w:ascii="Times New Roman" w:hAnsi="Times New Roman" w:cs="Times New Roman"/>
                <w:sz w:val="26"/>
                <w:szCs w:val="26"/>
                <w:highlight w:val="white"/>
                <w:lang w:val="uk-UA"/>
              </w:rPr>
              <w:t xml:space="preserve"> аналізувати і критично оцінювати соціально-економічні події</w:t>
            </w:r>
            <w:r>
              <w:rPr>
                <w:rFonts w:ascii="Times New Roman" w:hAnsi="Times New Roman" w:cs="Times New Roman"/>
                <w:sz w:val="26"/>
                <w:szCs w:val="26"/>
                <w:highlight w:val="white"/>
                <w:lang w:val="uk-UA"/>
              </w:rPr>
              <w:t xml:space="preserve"> в державі на основі різних даних; враховувати правові, етичні, екологічні і соціальні наслідки рішень; розпізнавати, як інтерпретації результатів вирішення проблем можуть бути використані для маніпулювання.</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Ставлення:</w:t>
            </w:r>
            <w:r>
              <w:rPr>
                <w:rFonts w:ascii="Times New Roman" w:hAnsi="Times New Roman" w:cs="Times New Roman"/>
                <w:sz w:val="26"/>
                <w:szCs w:val="26"/>
                <w:highlight w:val="white"/>
                <w:lang w:val="uk-UA"/>
              </w:rPr>
              <w:t xml:space="preserve"> </w:t>
            </w:r>
            <w:r>
              <w:rPr>
                <w:rFonts w:ascii="Times New Roman" w:hAnsi="Times New Roman" w:cs="Times New Roman"/>
                <w:sz w:val="26"/>
                <w:szCs w:val="26"/>
                <w:shd w:val="clear" w:color="auto" w:fill="FFFFFF"/>
                <w:lang w:val="uk-UA"/>
              </w:rPr>
              <w:t>усвідомлення взаємозв’язку кожного ок</w:t>
            </w:r>
            <w:r>
              <w:rPr>
                <w:rFonts w:ascii="Times New Roman" w:hAnsi="Times New Roman" w:cs="Times New Roman"/>
                <w:sz w:val="26"/>
                <w:szCs w:val="26"/>
                <w:shd w:val="clear" w:color="auto" w:fill="FFFFFF"/>
                <w:lang w:val="uk-UA"/>
              </w:rPr>
              <w:t>ремого предмета та екології на основі різних даних; ощадне та бережливе відношення до природніх ресурсів, чистоти довкілля та дотримання санітарних норм побуту; розгляд порівняльної характеристики щодо вибору здорового способу життя; власна думка та позиці</w:t>
            </w:r>
            <w:r>
              <w:rPr>
                <w:rFonts w:ascii="Times New Roman" w:hAnsi="Times New Roman" w:cs="Times New Roman"/>
                <w:sz w:val="26"/>
                <w:szCs w:val="26"/>
                <w:shd w:val="clear" w:color="auto" w:fill="FFFFFF"/>
                <w:lang w:val="uk-UA"/>
              </w:rPr>
              <w:t>я до зловживань алкоголю, нікотину тощо.</w:t>
            </w:r>
          </w:p>
          <w:p w:rsidR="00883C35" w:rsidRDefault="00532110">
            <w:pPr>
              <w:widowControl w:val="0"/>
              <w:spacing w:after="0" w:line="240" w:lineRule="auto"/>
              <w:jc w:val="both"/>
              <w:rPr>
                <w:rFonts w:ascii="Times New Roman" w:hAnsi="Times New Roman" w:cs="Times New Roman"/>
                <w:sz w:val="26"/>
                <w:szCs w:val="26"/>
                <w:highlight w:val="white"/>
                <w:lang w:val="uk-UA"/>
              </w:rPr>
            </w:pPr>
            <w:r>
              <w:rPr>
                <w:rFonts w:ascii="Times New Roman" w:hAnsi="Times New Roman" w:cs="Times New Roman"/>
                <w:b/>
                <w:i/>
                <w:sz w:val="26"/>
                <w:szCs w:val="26"/>
                <w:highlight w:val="white"/>
                <w:lang w:val="uk-UA"/>
              </w:rPr>
              <w:t>Навчальні ресурси:</w:t>
            </w:r>
            <w:r>
              <w:rPr>
                <w:rFonts w:ascii="Times New Roman" w:hAnsi="Times New Roman" w:cs="Times New Roman"/>
                <w:sz w:val="26"/>
                <w:szCs w:val="26"/>
                <w:highlight w:val="white"/>
                <w:lang w:val="uk-UA"/>
              </w:rPr>
              <w:t xml:space="preserve"> навчальні проекти, завдання соціально-економічного, екологічного змісту; задачі, які сприяють усвідомленню цінності здорового способу життя</w:t>
            </w:r>
          </w:p>
        </w:tc>
      </w:tr>
    </w:tbl>
    <w:p w:rsidR="00883C35" w:rsidRDefault="00883C35">
      <w:pPr>
        <w:widowControl w:val="0"/>
        <w:spacing w:after="0" w:line="240" w:lineRule="auto"/>
        <w:ind w:firstLine="709"/>
        <w:jc w:val="both"/>
        <w:rPr>
          <w:rFonts w:ascii="Times New Roman" w:hAnsi="Times New Roman" w:cs="Times New Roman"/>
          <w:sz w:val="28"/>
          <w:szCs w:val="28"/>
          <w:highlight w:val="white"/>
          <w:lang w:val="uk-UA"/>
        </w:rPr>
      </w:pPr>
    </w:p>
    <w:p w:rsidR="00883C35" w:rsidRDefault="00532110">
      <w:pPr>
        <w:widowControl w:val="0"/>
        <w:spacing w:after="0" w:line="240" w:lineRule="auto"/>
        <w:ind w:firstLine="709"/>
        <w:jc w:val="both"/>
        <w:rPr>
          <w:rFonts w:ascii="Times New Roman" w:hAnsi="Times New Roman" w:cs="Times New Roman"/>
          <w:sz w:val="28"/>
          <w:szCs w:val="28"/>
          <w:highlight w:val="white"/>
          <w:lang w:val="uk-UA"/>
        </w:rPr>
      </w:pPr>
      <w:r>
        <w:rPr>
          <w:rFonts w:ascii="Times New Roman" w:hAnsi="Times New Roman" w:cs="Times New Roman"/>
          <w:sz w:val="28"/>
          <w:szCs w:val="28"/>
          <w:highlight w:val="white"/>
          <w:lang w:val="uk-UA"/>
        </w:rPr>
        <w:t>Необхідною умовою формування компетентностей є діяльнісна та практична спрямованість навчання, яка передбачає постійне включення учнів до різних видів активної навчально-пізнавальної діяльності. Формуванню ключових компетентностей сприяє встановлення та ре</w:t>
      </w:r>
      <w:r>
        <w:rPr>
          <w:rFonts w:ascii="Times New Roman" w:hAnsi="Times New Roman" w:cs="Times New Roman"/>
          <w:sz w:val="28"/>
          <w:szCs w:val="28"/>
          <w:highlight w:val="white"/>
          <w:lang w:val="uk-UA"/>
        </w:rPr>
        <w:t>алізація в освітньому процесі міжпредметних і внутрішньопредметних зв’язків, а саме: змістово-інформаційних, операційно-діяльнісних і організаційно-методичних. Їх використання посилює пізнавальний інтерес учнів до навчання і підвищує рівень їхньої загально</w:t>
      </w:r>
      <w:r>
        <w:rPr>
          <w:rFonts w:ascii="Times New Roman" w:hAnsi="Times New Roman" w:cs="Times New Roman"/>
          <w:sz w:val="28"/>
          <w:szCs w:val="28"/>
          <w:highlight w:val="white"/>
          <w:lang w:val="uk-UA"/>
        </w:rPr>
        <w:t xml:space="preserve">ї культури, створює умови для систематизації навчального матеріалу і формування наукового світогляду. Учні набувають досвіду застосування знань на практиці та перенесення їх в нові ситуації. </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highlight w:val="white"/>
          <w:lang w:val="uk-UA"/>
        </w:rPr>
        <w:t xml:space="preserve">Враховуючи результати </w:t>
      </w:r>
      <w:r>
        <w:rPr>
          <w:rFonts w:ascii="Times New Roman" w:hAnsi="Times New Roman" w:cs="Times New Roman"/>
          <w:sz w:val="28"/>
          <w:szCs w:val="28"/>
          <w:lang w:val="uk-UA"/>
        </w:rPr>
        <w:t>дослідно-експериментальної роботи всеукраї</w:t>
      </w:r>
      <w:r>
        <w:rPr>
          <w:rFonts w:ascii="Times New Roman" w:hAnsi="Times New Roman" w:cs="Times New Roman"/>
          <w:sz w:val="28"/>
          <w:szCs w:val="28"/>
          <w:lang w:val="uk-UA"/>
        </w:rPr>
        <w:t xml:space="preserve">нського рівня з теми </w:t>
      </w:r>
      <w:r>
        <w:rPr>
          <w:rFonts w:ascii="Times New Roman" w:hAnsi="Times New Roman" w:cs="Times New Roman"/>
          <w:bCs/>
          <w:sz w:val="28"/>
          <w:szCs w:val="28"/>
          <w:lang w:val="uk-UA"/>
        </w:rPr>
        <w:t>«Формування життєвої компетентності вихованців у закладі позашкільної освіти – Школі сприяння здоров</w:t>
      </w:r>
      <w:r>
        <w:rPr>
          <w:rFonts w:ascii="Times New Roman" w:eastAsia="Times-Roman" w:hAnsi="Times New Roman" w:cs="Times New Roman"/>
          <w:sz w:val="28"/>
          <w:szCs w:val="28"/>
          <w:lang w:val="uk-UA"/>
        </w:rPr>
        <w:t>’</w:t>
      </w:r>
      <w:r>
        <w:rPr>
          <w:rFonts w:ascii="Times New Roman" w:hAnsi="Times New Roman" w:cs="Times New Roman"/>
          <w:bCs/>
          <w:sz w:val="28"/>
          <w:szCs w:val="28"/>
          <w:lang w:val="uk-UA"/>
        </w:rPr>
        <w:t>ю» (наказ МОН України від 04.01.2021 № 8 «</w:t>
      </w:r>
      <w:r>
        <w:rPr>
          <w:rFonts w:ascii="Times New Roman" w:hAnsi="Times New Roman" w:cs="Times New Roman"/>
          <w:sz w:val="28"/>
          <w:szCs w:val="28"/>
          <w:lang w:val="uk-UA"/>
        </w:rPr>
        <w:t>Про завершення дослідно експериментальної роботи за темою «</w:t>
      </w:r>
      <w:r>
        <w:rPr>
          <w:rFonts w:ascii="Times New Roman" w:hAnsi="Times New Roman" w:cs="Times New Roman"/>
          <w:bCs/>
          <w:sz w:val="28"/>
          <w:szCs w:val="28"/>
          <w:lang w:val="uk-UA"/>
        </w:rPr>
        <w:t>Формування життєвої компетентност</w:t>
      </w:r>
      <w:r>
        <w:rPr>
          <w:rFonts w:ascii="Times New Roman" w:hAnsi="Times New Roman" w:cs="Times New Roman"/>
          <w:bCs/>
          <w:sz w:val="28"/>
          <w:szCs w:val="28"/>
          <w:lang w:val="uk-UA"/>
        </w:rPr>
        <w:t xml:space="preserve">і вихованців у </w:t>
      </w:r>
      <w:bookmarkStart w:id="14" w:name="_Hlk38901300"/>
      <w:r>
        <w:rPr>
          <w:rFonts w:ascii="Times New Roman" w:hAnsi="Times New Roman" w:cs="Times New Roman"/>
          <w:bCs/>
          <w:sz w:val="28"/>
          <w:szCs w:val="28"/>
          <w:lang w:val="uk-UA"/>
        </w:rPr>
        <w:t>позашкільному навчальному закладі – Школі сприяння здоров</w:t>
      </w:r>
      <w:r>
        <w:rPr>
          <w:rFonts w:ascii="Times New Roman" w:eastAsia="Times-Roman" w:hAnsi="Times New Roman" w:cs="Times New Roman"/>
          <w:sz w:val="28"/>
          <w:szCs w:val="28"/>
          <w:lang w:val="uk-UA"/>
        </w:rPr>
        <w:t>’</w:t>
      </w:r>
      <w:r>
        <w:rPr>
          <w:rFonts w:ascii="Times New Roman" w:hAnsi="Times New Roman" w:cs="Times New Roman"/>
          <w:bCs/>
          <w:sz w:val="28"/>
          <w:szCs w:val="28"/>
          <w:lang w:val="uk-UA"/>
        </w:rPr>
        <w:t>ю</w:t>
      </w:r>
      <w:bookmarkEnd w:id="14"/>
      <w:r>
        <w:rPr>
          <w:rFonts w:ascii="Times New Roman" w:hAnsi="Times New Roman" w:cs="Times New Roman"/>
          <w:bCs/>
          <w:sz w:val="28"/>
          <w:szCs w:val="28"/>
          <w:lang w:val="uk-UA"/>
        </w:rPr>
        <w:t xml:space="preserve">») у закладі продовжується </w:t>
      </w:r>
      <w:r>
        <w:rPr>
          <w:rFonts w:ascii="Times New Roman" w:hAnsi="Times New Roman" w:cs="Times New Roman"/>
          <w:sz w:val="28"/>
          <w:szCs w:val="28"/>
          <w:lang w:val="uk-UA"/>
        </w:rPr>
        <w:t>процес формування життєвої компетентності</w:t>
      </w:r>
      <w:r>
        <w:rPr>
          <w:rFonts w:ascii="Times New Roman" w:hAnsi="Times New Roman" w:cs="Times New Roman"/>
          <w:bCs/>
          <w:sz w:val="28"/>
          <w:szCs w:val="28"/>
          <w:lang w:val="uk-UA"/>
        </w:rPr>
        <w:t xml:space="preserve"> здобувачів освіти.</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Розроблена структурно-функціональна модель формування життєвої </w:t>
      </w:r>
      <w:r>
        <w:rPr>
          <w:rFonts w:ascii="Times New Roman" w:hAnsi="Times New Roman" w:cs="Times New Roman"/>
          <w:sz w:val="28"/>
          <w:szCs w:val="28"/>
          <w:lang w:val="uk-UA"/>
        </w:rPr>
        <w:lastRenderedPageBreak/>
        <w:t xml:space="preserve">компетентності вихованців </w:t>
      </w:r>
      <w:r>
        <w:rPr>
          <w:rFonts w:ascii="Times New Roman" w:hAnsi="Times New Roman" w:cs="Times New Roman"/>
          <w:sz w:val="28"/>
          <w:szCs w:val="28"/>
          <w:lang w:val="uk-UA"/>
        </w:rPr>
        <w:t>закладу позашкільної освіти</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відображає процес створення  освітнього середовища шляхом впровадження  підходів, принципів, змісту, форм, методів та умов організації діяльності.</w:t>
      </w:r>
      <w:r>
        <w:rPr>
          <w:rFonts w:ascii="Times New Roman" w:eastAsia="Calibri" w:hAnsi="Times New Roman" w:cs="Times New Roman"/>
          <w:iCs/>
          <w:sz w:val="28"/>
          <w:szCs w:val="28"/>
          <w:lang w:val="uk-UA"/>
        </w:rPr>
        <w:t xml:space="preserve"> Відповідно до компонентів </w:t>
      </w:r>
      <w:r>
        <w:rPr>
          <w:rFonts w:ascii="Times New Roman" w:hAnsi="Times New Roman" w:cs="Times New Roman"/>
          <w:sz w:val="28"/>
          <w:szCs w:val="28"/>
          <w:lang w:val="uk-UA"/>
        </w:rPr>
        <w:t>життєвої компетентності</w:t>
      </w:r>
      <w:r>
        <w:rPr>
          <w:rFonts w:ascii="Times New Roman" w:eastAsia="Calibri" w:hAnsi="Times New Roman" w:cs="Times New Roman"/>
          <w:iCs/>
          <w:sz w:val="28"/>
          <w:szCs w:val="28"/>
          <w:lang w:val="uk-UA"/>
        </w:rPr>
        <w:t xml:space="preserve"> визначено критерії </w:t>
      </w:r>
      <w:r>
        <w:rPr>
          <w:rFonts w:ascii="Times New Roman" w:hAnsi="Times New Roman" w:cs="Times New Roman"/>
          <w:spacing w:val="-1"/>
          <w:sz w:val="28"/>
          <w:szCs w:val="28"/>
          <w:lang w:val="uk-UA"/>
        </w:rPr>
        <w:t xml:space="preserve">виявлення </w:t>
      </w:r>
      <w:r>
        <w:rPr>
          <w:rFonts w:ascii="Times New Roman" w:hAnsi="Times New Roman" w:cs="Times New Roman"/>
          <w:spacing w:val="-1"/>
          <w:sz w:val="28"/>
          <w:szCs w:val="28"/>
          <w:lang w:val="uk-UA"/>
        </w:rPr>
        <w:t>рівнів розвитку здобувачів освіти.</w:t>
      </w:r>
    </w:p>
    <w:p w:rsidR="00883C35" w:rsidRDefault="00883C35">
      <w:pPr>
        <w:widowControl w:val="0"/>
        <w:spacing w:after="0" w:line="240" w:lineRule="auto"/>
        <w:ind w:firstLine="709"/>
        <w:jc w:val="both"/>
        <w:rPr>
          <w:rFonts w:ascii="Times New Roman" w:hAnsi="Times New Roman" w:cs="Times New Roman"/>
          <w:sz w:val="28"/>
          <w:szCs w:val="28"/>
          <w:lang w:val="uk-UA"/>
        </w:rPr>
      </w:pPr>
    </w:p>
    <w:p w:rsidR="00883C35" w:rsidRDefault="00532110">
      <w:pPr>
        <w:widowControl w:val="0"/>
        <w:shd w:val="clear" w:color="auto" w:fill="FFFFFF"/>
        <w:spacing w:after="0" w:line="240" w:lineRule="auto"/>
        <w:jc w:val="center"/>
        <w:rPr>
          <w:rFonts w:ascii="Times New Roman" w:eastAsia="Calibri" w:hAnsi="Times New Roman" w:cs="Times New Roman"/>
          <w:bCs/>
          <w:sz w:val="28"/>
          <w:szCs w:val="28"/>
          <w:lang w:val="uk-UA" w:eastAsia="ru-RU"/>
        </w:rPr>
      </w:pPr>
      <w:r>
        <w:rPr>
          <w:rFonts w:ascii="Times New Roman" w:eastAsia="Times New Roman" w:hAnsi="Times New Roman" w:cs="Times New Roman"/>
          <w:b/>
          <w:sz w:val="28"/>
          <w:szCs w:val="28"/>
          <w:lang w:val="uk-UA"/>
        </w:rPr>
        <w:t>V.</w:t>
      </w:r>
      <w:r>
        <w:rPr>
          <w:rFonts w:ascii="Times New Roman" w:eastAsia="Times New Roman" w:hAnsi="Times New Roman" w:cs="Times New Roman"/>
          <w:b/>
          <w:bCs/>
          <w:sz w:val="28"/>
          <w:szCs w:val="28"/>
          <w:lang w:val="uk-UA" w:eastAsia="ru-RU"/>
        </w:rPr>
        <w:t xml:space="preserve"> Система управління освітнім процесом</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В управлінні освітнім процесом беруть участь директор ЦЕНТУМ СМР, заступники директора, завідувачі відділів, методисти, керівники гуртків. Кожен елемент освітнього процесу системи </w:t>
      </w:r>
      <w:r>
        <w:rPr>
          <w:rFonts w:ascii="Times New Roman" w:eastAsia="Times New Roman" w:hAnsi="Times New Roman" w:cs="Times New Roman"/>
          <w:sz w:val="28"/>
          <w:szCs w:val="28"/>
          <w:lang w:val="uk-UA" w:eastAsia="ru-RU"/>
        </w:rPr>
        <w:t>взаємодіє з іншими елементами і має свої функціональні призначення. Погодження діяльності відбувається через розподіл функціональних обов'язків та прав співробітників.</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Управління освітнім процесом орієнтовано на формування здібностей до самоуправління всіх</w:t>
      </w:r>
      <w:r>
        <w:rPr>
          <w:rFonts w:ascii="Times New Roman" w:eastAsia="Times New Roman" w:hAnsi="Times New Roman" w:cs="Times New Roman"/>
          <w:sz w:val="28"/>
          <w:szCs w:val="28"/>
          <w:lang w:val="uk-UA" w:eastAsia="ru-RU"/>
        </w:rPr>
        <w:t xml:space="preserve"> учасників педагогічного процесу; гуманітарний характер управління, що передбачає залучення до аналізу ситуації, постановку проблеми, ухвалення управлінських рішень всіх суб'єктів освітнього процесу.</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Адміністративне управління здійснює директор. Основною ф</w:t>
      </w:r>
      <w:r>
        <w:rPr>
          <w:rFonts w:ascii="Times New Roman" w:eastAsia="Times New Roman" w:hAnsi="Times New Roman" w:cs="Times New Roman"/>
          <w:sz w:val="28"/>
          <w:szCs w:val="28"/>
          <w:lang w:val="uk-UA" w:eastAsia="ru-RU"/>
        </w:rPr>
        <w:t>ункцією директора є координація діяльності всіх учасників освітнього процесу через педагогічну раду, методичну раду, інноваційну діяльність. На цій основі у ЦЕНТУМ створена модель управління інноваційною діяльністю, яка дає змогу реалізувати й вивчити прак</w:t>
      </w:r>
      <w:r>
        <w:rPr>
          <w:rFonts w:ascii="Times New Roman" w:eastAsia="Times New Roman" w:hAnsi="Times New Roman" w:cs="Times New Roman"/>
          <w:sz w:val="28"/>
          <w:szCs w:val="28"/>
          <w:lang w:val="uk-UA" w:eastAsia="ru-RU"/>
        </w:rPr>
        <w:t>тичну доцільність упровадження освітніх інновацій.</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 управлінні інноваційними процесами застосовуються нові принципи управління й створення при цьому відповідних умов для :</w:t>
      </w:r>
    </w:p>
    <w:p w:rsidR="00883C35" w:rsidRDefault="00532110">
      <w:pPr>
        <w:pStyle w:val="af2"/>
        <w:widowControl w:val="0"/>
        <w:numPr>
          <w:ilvl w:val="0"/>
          <w:numId w:val="3"/>
        </w:numPr>
        <w:shd w:val="clear" w:color="auto" w:fill="FFFFFF"/>
        <w:tabs>
          <w:tab w:val="left" w:pos="993"/>
        </w:tabs>
        <w:spacing w:after="0" w:line="240" w:lineRule="auto"/>
        <w:ind w:left="0" w:firstLine="72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постійної реалізації освітніх нововведень;</w:t>
      </w:r>
    </w:p>
    <w:p w:rsidR="00883C35" w:rsidRDefault="00532110">
      <w:pPr>
        <w:pStyle w:val="af2"/>
        <w:widowControl w:val="0"/>
        <w:numPr>
          <w:ilvl w:val="0"/>
          <w:numId w:val="3"/>
        </w:numPr>
        <w:shd w:val="clear" w:color="auto" w:fill="FFFFFF"/>
        <w:tabs>
          <w:tab w:val="left" w:pos="993"/>
        </w:tabs>
        <w:spacing w:after="0" w:line="240" w:lineRule="auto"/>
        <w:ind w:left="0" w:firstLine="72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надання конкурентоспроможних освітніх по</w:t>
      </w:r>
      <w:r>
        <w:rPr>
          <w:rFonts w:ascii="Times New Roman" w:eastAsia="Times New Roman" w:hAnsi="Times New Roman" w:cs="Times New Roman"/>
          <w:sz w:val="28"/>
          <w:szCs w:val="28"/>
          <w:lang w:val="uk-UA" w:eastAsia="ru-RU"/>
        </w:rPr>
        <w:t>слуг;</w:t>
      </w:r>
    </w:p>
    <w:p w:rsidR="00883C35" w:rsidRDefault="00532110">
      <w:pPr>
        <w:pStyle w:val="af2"/>
        <w:widowControl w:val="0"/>
        <w:numPr>
          <w:ilvl w:val="0"/>
          <w:numId w:val="3"/>
        </w:numPr>
        <w:shd w:val="clear" w:color="auto" w:fill="FFFFFF"/>
        <w:tabs>
          <w:tab w:val="left" w:pos="993"/>
        </w:tabs>
        <w:spacing w:after="0" w:line="240" w:lineRule="auto"/>
        <w:ind w:left="0" w:firstLine="72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здійснення оперативного інформаційного зв’язку з усіма учасниками освітнього процесу;</w:t>
      </w:r>
    </w:p>
    <w:p w:rsidR="00883C35" w:rsidRDefault="00532110">
      <w:pPr>
        <w:pStyle w:val="af2"/>
        <w:widowControl w:val="0"/>
        <w:numPr>
          <w:ilvl w:val="0"/>
          <w:numId w:val="3"/>
        </w:numPr>
        <w:shd w:val="clear" w:color="auto" w:fill="FFFFFF"/>
        <w:tabs>
          <w:tab w:val="left" w:pos="993"/>
        </w:tabs>
        <w:spacing w:after="0" w:line="240" w:lineRule="auto"/>
        <w:ind w:left="0" w:firstLine="72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допрофесійна підготовка вихованців, їх адаптованість до швидко змінюваних вимог суспільства.</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 xml:space="preserve">Інструментом управління якістю освіти є </w:t>
      </w:r>
      <w:r>
        <w:rPr>
          <w:rFonts w:ascii="Times New Roman" w:eastAsia="Times New Roman" w:hAnsi="Times New Roman" w:cs="Times New Roman"/>
          <w:i/>
          <w:color w:val="000000"/>
          <w:sz w:val="28"/>
          <w:szCs w:val="28"/>
          <w:lang w:val="uk-UA" w:eastAsia="ru-RU"/>
        </w:rPr>
        <w:t xml:space="preserve">внутрішня система забезпечення якості освіти </w:t>
      </w:r>
      <w:r>
        <w:rPr>
          <w:rFonts w:ascii="Times New Roman" w:eastAsia="Times New Roman" w:hAnsi="Times New Roman" w:cs="Times New Roman"/>
          <w:color w:val="000000"/>
          <w:sz w:val="28"/>
          <w:szCs w:val="28"/>
          <w:lang w:val="uk-UA" w:eastAsia="ru-RU"/>
        </w:rPr>
        <w:t xml:space="preserve"> закладу. Ця система визначає </w:t>
      </w:r>
      <w:r>
        <w:rPr>
          <w:rFonts w:ascii="Times New Roman" w:eastAsia="Times New Roman" w:hAnsi="Times New Roman" w:cs="Times New Roman"/>
          <w:bCs/>
          <w:color w:val="000000"/>
          <w:sz w:val="28"/>
          <w:szCs w:val="28"/>
          <w:lang w:val="uk-UA" w:eastAsia="ru-RU"/>
        </w:rPr>
        <w:t>стратегію </w:t>
      </w:r>
      <w:r>
        <w:rPr>
          <w:rFonts w:ascii="Times New Roman" w:eastAsia="Times New Roman" w:hAnsi="Times New Roman" w:cs="Times New Roman"/>
          <w:bCs/>
          <w:iCs/>
          <w:color w:val="000000"/>
          <w:sz w:val="28"/>
          <w:szCs w:val="28"/>
          <w:lang w:val="uk-UA" w:eastAsia="ru-RU"/>
        </w:rPr>
        <w:t>(політику) забезпечення якості освіти</w:t>
      </w:r>
      <w:r>
        <w:rPr>
          <w:rFonts w:ascii="Times New Roman" w:eastAsia="Times New Roman" w:hAnsi="Times New Roman" w:cs="Times New Roman"/>
          <w:color w:val="000000"/>
          <w:sz w:val="28"/>
          <w:szCs w:val="28"/>
          <w:lang w:val="uk-UA" w:eastAsia="ru-RU"/>
        </w:rPr>
        <w:t>, яка</w:t>
      </w:r>
      <w:r>
        <w:rPr>
          <w:rFonts w:ascii="Times New Roman" w:eastAsia="Times New Roman" w:hAnsi="Times New Roman" w:cs="Times New Roman"/>
          <w:i/>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враховує інтереси учасників освітнього процесу щодо якості позашкільної освіти, а також засади державної політики щодо якості ос</w:t>
      </w:r>
      <w:r>
        <w:rPr>
          <w:rFonts w:ascii="Times New Roman" w:eastAsia="Times New Roman" w:hAnsi="Times New Roman" w:cs="Times New Roman"/>
          <w:color w:val="000000"/>
          <w:sz w:val="28"/>
          <w:szCs w:val="28"/>
          <w:lang w:val="uk-UA" w:eastAsia="ru-RU"/>
        </w:rPr>
        <w:t>віти.</w:t>
      </w:r>
    </w:p>
    <w:p w:rsidR="00883C35" w:rsidRDefault="00532110">
      <w:pPr>
        <w:widowControl w:val="0"/>
        <w:shd w:val="clear" w:color="auto" w:fill="FFFFFF"/>
        <w:spacing w:after="0" w:line="240" w:lineRule="auto"/>
        <w:ind w:firstLine="709"/>
        <w:jc w:val="both"/>
        <w:rPr>
          <w:rFonts w:ascii="Times New Roman" w:hAnsi="Times New Roman" w:cs="Times New Roman"/>
          <w:sz w:val="28"/>
          <w:szCs w:val="28"/>
          <w:lang w:val="uk-UA"/>
        </w:rPr>
      </w:pPr>
      <w:r>
        <w:rPr>
          <w:rFonts w:ascii="Times New Roman" w:eastAsia="Times New Roman" w:hAnsi="Times New Roman" w:cs="Times New Roman"/>
          <w:color w:val="000000"/>
          <w:sz w:val="28"/>
          <w:szCs w:val="28"/>
          <w:lang w:val="uk-UA" w:eastAsia="ru-RU"/>
        </w:rPr>
        <w:t xml:space="preserve">З урахуванням частини третьої статті 41 </w:t>
      </w:r>
      <w:hyperlink r:id="rId16">
        <w:r>
          <w:rPr>
            <w:rFonts w:ascii="Times New Roman" w:eastAsia="Times New Roman" w:hAnsi="Times New Roman" w:cs="Times New Roman"/>
            <w:color w:val="000000" w:themeColor="text1"/>
            <w:sz w:val="28"/>
            <w:szCs w:val="28"/>
            <w:lang w:val="uk-UA" w:eastAsia="ru-RU"/>
          </w:rPr>
          <w:t>Закону України «Про освіту»</w:t>
        </w:r>
      </w:hyperlink>
      <w:r>
        <w:rPr>
          <w:rFonts w:ascii="Times New Roman" w:eastAsia="Times New Roman" w:hAnsi="Times New Roman" w:cs="Times New Roman"/>
          <w:color w:val="000000" w:themeColor="text1"/>
          <w:sz w:val="28"/>
          <w:szCs w:val="28"/>
          <w:lang w:val="uk-UA" w:eastAsia="ru-RU"/>
        </w:rPr>
        <w:t> </w:t>
      </w:r>
      <w:r>
        <w:rPr>
          <w:rFonts w:ascii="Times New Roman" w:eastAsia="Times New Roman" w:hAnsi="Times New Roman" w:cs="Times New Roman"/>
          <w:color w:val="000000"/>
          <w:sz w:val="28"/>
          <w:szCs w:val="28"/>
          <w:lang w:val="uk-UA" w:eastAsia="ru-RU"/>
        </w:rPr>
        <w:t xml:space="preserve"> внутрішня система забезпечення якості освіти</w:t>
      </w:r>
      <w:r>
        <w:rPr>
          <w:rFonts w:ascii="Times New Roman" w:hAnsi="Times New Roman" w:cs="Times New Roman"/>
          <w:sz w:val="28"/>
          <w:szCs w:val="28"/>
          <w:lang w:val="uk-UA"/>
        </w:rPr>
        <w:t xml:space="preserve"> передбачає </w:t>
      </w:r>
      <w:r>
        <w:rPr>
          <w:rFonts w:ascii="Times New Roman" w:eastAsia="Times New Roman" w:hAnsi="Times New Roman" w:cs="Times New Roman"/>
          <w:color w:val="000000"/>
          <w:sz w:val="28"/>
          <w:szCs w:val="28"/>
          <w:lang w:val="uk-UA" w:eastAsia="ru-RU"/>
        </w:rPr>
        <w:t>оцінювання за наступними напрямами:</w:t>
      </w:r>
    </w:p>
    <w:p w:rsidR="00883C35" w:rsidRDefault="00532110">
      <w:pPr>
        <w:pStyle w:val="Default"/>
        <w:widowControl w:val="0"/>
        <w:tabs>
          <w:tab w:val="left" w:pos="993"/>
        </w:tabs>
        <w:ind w:firstLine="709"/>
        <w:jc w:val="both"/>
        <w:rPr>
          <w:rFonts w:ascii="Times New Roman" w:hAnsi="Times New Roman" w:cs="Times New Roman"/>
          <w:color w:val="auto"/>
          <w:sz w:val="28"/>
          <w:szCs w:val="28"/>
        </w:rPr>
      </w:pPr>
      <w:r>
        <w:rPr>
          <w:rFonts w:ascii="Times New Roman" w:hAnsi="Times New Roman" w:cs="Times New Roman"/>
          <w:bCs/>
          <w:color w:val="auto"/>
          <w:sz w:val="28"/>
          <w:szCs w:val="28"/>
        </w:rPr>
        <w:t xml:space="preserve">1. Освітнє середовище закладу </w:t>
      </w:r>
      <w:r>
        <w:rPr>
          <w:rFonts w:ascii="Times New Roman" w:hAnsi="Times New Roman" w:cs="Times New Roman"/>
          <w:bCs/>
          <w:color w:val="auto"/>
          <w:sz w:val="28"/>
          <w:szCs w:val="28"/>
        </w:rPr>
        <w:t>позашкільної освіти</w:t>
      </w:r>
      <w:r>
        <w:rPr>
          <w:rFonts w:ascii="Times New Roman" w:hAnsi="Times New Roman" w:cs="Times New Roman"/>
          <w:color w:val="auto"/>
          <w:sz w:val="28"/>
          <w:szCs w:val="28"/>
        </w:rPr>
        <w:t>:</w:t>
      </w:r>
    </w:p>
    <w:p w:rsidR="00883C35" w:rsidRDefault="00532110">
      <w:pPr>
        <w:pStyle w:val="Default"/>
        <w:widowControl w:val="0"/>
        <w:numPr>
          <w:ilvl w:val="1"/>
          <w:numId w:val="2"/>
        </w:numPr>
        <w:tabs>
          <w:tab w:val="left" w:pos="993"/>
          <w:tab w:val="left" w:pos="1134"/>
          <w:tab w:val="left" w:pos="1560"/>
        </w:tabs>
        <w:ind w:left="0" w:firstLine="709"/>
        <w:jc w:val="both"/>
        <w:rPr>
          <w:rFonts w:ascii="Times New Roman" w:hAnsi="Times New Roman" w:cs="Times New Roman"/>
          <w:color w:val="auto"/>
          <w:sz w:val="28"/>
          <w:szCs w:val="28"/>
        </w:rPr>
      </w:pPr>
      <w:r>
        <w:rPr>
          <w:rFonts w:ascii="Times New Roman" w:hAnsi="Times New Roman" w:cs="Times New Roman"/>
          <w:bCs/>
          <w:iCs/>
          <w:sz w:val="28"/>
          <w:szCs w:val="28"/>
        </w:rPr>
        <w:t xml:space="preserve"> Наявність необхідних ресурсів для створення освітнього середовища</w:t>
      </w:r>
      <w:r>
        <w:rPr>
          <w:rFonts w:ascii="Times New Roman" w:hAnsi="Times New Roman" w:cs="Times New Roman"/>
          <w:color w:val="auto"/>
          <w:sz w:val="28"/>
          <w:szCs w:val="28"/>
        </w:rPr>
        <w:t>.</w:t>
      </w:r>
    </w:p>
    <w:p w:rsidR="00883C35" w:rsidRDefault="00532110">
      <w:pPr>
        <w:pStyle w:val="Default"/>
        <w:widowControl w:val="0"/>
        <w:numPr>
          <w:ilvl w:val="1"/>
          <w:numId w:val="2"/>
        </w:numPr>
        <w:tabs>
          <w:tab w:val="left" w:pos="993"/>
          <w:tab w:val="left" w:pos="1134"/>
          <w:tab w:val="left" w:pos="1560"/>
        </w:tabs>
        <w:ind w:left="0"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ascii="Times New Roman" w:hAnsi="Times New Roman" w:cs="Times New Roman"/>
          <w:bCs/>
          <w:iCs/>
          <w:sz w:val="28"/>
          <w:szCs w:val="28"/>
        </w:rPr>
        <w:t>Створення безпечних і нешкідливих умов навчання та праці</w:t>
      </w:r>
      <w:bookmarkStart w:id="15" w:name="n37"/>
      <w:bookmarkStart w:id="16" w:name="n40"/>
      <w:bookmarkEnd w:id="15"/>
      <w:bookmarkEnd w:id="16"/>
    </w:p>
    <w:p w:rsidR="00883C35" w:rsidRDefault="00532110">
      <w:pPr>
        <w:pStyle w:val="Default"/>
        <w:widowControl w:val="0"/>
        <w:numPr>
          <w:ilvl w:val="1"/>
          <w:numId w:val="2"/>
        </w:numPr>
        <w:tabs>
          <w:tab w:val="left" w:pos="993"/>
          <w:tab w:val="left" w:pos="1134"/>
          <w:tab w:val="left" w:pos="1560"/>
        </w:tabs>
        <w:ind w:left="0"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Style w:val="1552"/>
          <w:rFonts w:ascii="Times New Roman" w:hAnsi="Times New Roman" w:cs="Times New Roman"/>
          <w:iCs/>
          <w:sz w:val="28"/>
          <w:szCs w:val="28"/>
        </w:rPr>
        <w:t>Створення  інклюзивного освітнього середовища</w:t>
      </w:r>
      <w:r>
        <w:rPr>
          <w:rFonts w:ascii="Times New Roman" w:hAnsi="Times New Roman" w:cs="Times New Roman"/>
          <w:sz w:val="28"/>
          <w:szCs w:val="28"/>
        </w:rPr>
        <w:t xml:space="preserve"> </w:t>
      </w:r>
    </w:p>
    <w:p w:rsidR="00883C35" w:rsidRDefault="00532110">
      <w:pPr>
        <w:pStyle w:val="Default"/>
        <w:widowControl w:val="0"/>
        <w:tabs>
          <w:tab w:val="left" w:pos="993"/>
          <w:tab w:val="left" w:pos="1134"/>
          <w:tab w:val="left" w:pos="1560"/>
        </w:tabs>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2. Система оцінювання здобувачів освіти:</w:t>
      </w:r>
      <w:bookmarkStart w:id="17" w:name="n41"/>
      <w:bookmarkStart w:id="18" w:name="n42"/>
      <w:bookmarkEnd w:id="17"/>
      <w:bookmarkEnd w:id="18"/>
      <w:r>
        <w:rPr>
          <w:rFonts w:ascii="Times New Roman" w:hAnsi="Times New Roman" w:cs="Times New Roman"/>
          <w:color w:val="auto"/>
          <w:sz w:val="28"/>
          <w:szCs w:val="28"/>
        </w:rPr>
        <w:t xml:space="preserve"> </w:t>
      </w:r>
      <w:r>
        <w:rPr>
          <w:rStyle w:val="1640"/>
          <w:rFonts w:ascii="Times New Roman" w:eastAsia="Calibri" w:hAnsi="Times New Roman" w:cs="Times New Roman"/>
          <w:bCs/>
          <w:sz w:val="28"/>
          <w:szCs w:val="28"/>
        </w:rPr>
        <w:t xml:space="preserve">оцінювання освітніх </w:t>
      </w:r>
      <w:r>
        <w:rPr>
          <w:rStyle w:val="1640"/>
          <w:rFonts w:ascii="Times New Roman" w:eastAsia="Calibri" w:hAnsi="Times New Roman" w:cs="Times New Roman"/>
          <w:bCs/>
          <w:sz w:val="28"/>
          <w:szCs w:val="28"/>
        </w:rPr>
        <w:t>досягнень здобувачів освіти</w:t>
      </w:r>
      <w:r>
        <w:rPr>
          <w:rFonts w:ascii="Times New Roman" w:hAnsi="Times New Roman" w:cs="Times New Roman"/>
          <w:sz w:val="28"/>
          <w:szCs w:val="28"/>
          <w:highlight w:val="yellow"/>
        </w:rPr>
        <w:t xml:space="preserve"> </w:t>
      </w:r>
    </w:p>
    <w:p w:rsidR="00883C35" w:rsidRDefault="00532110">
      <w:pPr>
        <w:pStyle w:val="rvps2"/>
        <w:widowControl w:val="0"/>
        <w:shd w:val="clear" w:color="auto" w:fill="FFFFFF"/>
        <w:tabs>
          <w:tab w:val="left" w:pos="993"/>
        </w:tabs>
        <w:spacing w:beforeAutospacing="0" w:after="0" w:afterAutospacing="0"/>
        <w:ind w:firstLine="709"/>
        <w:jc w:val="both"/>
        <w:rPr>
          <w:sz w:val="28"/>
          <w:szCs w:val="28"/>
          <w:lang w:val="uk-UA"/>
        </w:rPr>
      </w:pPr>
      <w:bookmarkStart w:id="19" w:name="n44"/>
      <w:bookmarkEnd w:id="19"/>
      <w:r>
        <w:rPr>
          <w:sz w:val="28"/>
          <w:szCs w:val="28"/>
          <w:lang w:val="uk-UA"/>
        </w:rPr>
        <w:t xml:space="preserve">3. </w:t>
      </w:r>
      <w:r>
        <w:rPr>
          <w:bCs/>
          <w:sz w:val="28"/>
          <w:szCs w:val="28"/>
          <w:lang w:val="uk-UA"/>
        </w:rPr>
        <w:t>Педагогічна діяльність педагогічних працівників та/або тренерів-викладачів</w:t>
      </w:r>
      <w:r>
        <w:rPr>
          <w:sz w:val="28"/>
          <w:szCs w:val="28"/>
          <w:lang w:val="uk-UA"/>
        </w:rPr>
        <w:t>:</w:t>
      </w:r>
    </w:p>
    <w:p w:rsidR="00883C35" w:rsidRDefault="00532110">
      <w:pPr>
        <w:pStyle w:val="rvps2"/>
        <w:widowControl w:val="0"/>
        <w:shd w:val="clear" w:color="auto" w:fill="FFFFFF"/>
        <w:tabs>
          <w:tab w:val="left" w:pos="993"/>
        </w:tabs>
        <w:spacing w:beforeAutospacing="0" w:after="0" w:afterAutospacing="0"/>
        <w:ind w:firstLine="709"/>
        <w:jc w:val="both"/>
        <w:rPr>
          <w:sz w:val="28"/>
          <w:szCs w:val="28"/>
          <w:lang w:val="uk-UA"/>
        </w:rPr>
      </w:pPr>
      <w:r>
        <w:rPr>
          <w:sz w:val="28"/>
          <w:szCs w:val="28"/>
          <w:lang w:val="uk-UA"/>
        </w:rPr>
        <w:lastRenderedPageBreak/>
        <w:t>3.1.</w:t>
      </w:r>
      <w:r>
        <w:rPr>
          <w:rStyle w:val="2354"/>
          <w:bCs/>
          <w:color w:val="000000"/>
          <w:sz w:val="28"/>
          <w:szCs w:val="28"/>
          <w:lang w:val="uk-UA"/>
        </w:rPr>
        <w:t>Ефективність педагогічної діяльності педагогічних працівників</w:t>
      </w:r>
      <w:r>
        <w:rPr>
          <w:color w:val="000000"/>
          <w:sz w:val="28"/>
          <w:szCs w:val="28"/>
          <w:lang w:val="uk-UA"/>
        </w:rPr>
        <w:t> </w:t>
      </w:r>
      <w:r>
        <w:rPr>
          <w:bCs/>
          <w:color w:val="000000"/>
          <w:sz w:val="28"/>
          <w:szCs w:val="28"/>
          <w:lang w:val="uk-UA"/>
        </w:rPr>
        <w:t>та/або тренерів-викладачів закладу освіти</w:t>
      </w:r>
      <w:bookmarkStart w:id="20" w:name="n45"/>
      <w:bookmarkStart w:id="21" w:name="n49"/>
      <w:bookmarkEnd w:id="20"/>
      <w:bookmarkEnd w:id="21"/>
    </w:p>
    <w:p w:rsidR="00883C35" w:rsidRDefault="00532110">
      <w:pPr>
        <w:pStyle w:val="rvps2"/>
        <w:widowControl w:val="0"/>
        <w:shd w:val="clear" w:color="auto" w:fill="FFFFFF"/>
        <w:tabs>
          <w:tab w:val="left" w:pos="993"/>
        </w:tabs>
        <w:spacing w:beforeAutospacing="0" w:after="0" w:afterAutospacing="0"/>
        <w:ind w:firstLine="709"/>
        <w:jc w:val="both"/>
        <w:rPr>
          <w:bCs/>
          <w:color w:val="000000"/>
          <w:sz w:val="28"/>
          <w:szCs w:val="28"/>
          <w:lang w:val="uk-UA"/>
        </w:rPr>
      </w:pPr>
      <w:r>
        <w:rPr>
          <w:sz w:val="28"/>
          <w:szCs w:val="28"/>
          <w:lang w:val="uk-UA"/>
        </w:rPr>
        <w:t xml:space="preserve">3.2. </w:t>
      </w:r>
      <w:r>
        <w:rPr>
          <w:rStyle w:val="2612"/>
          <w:rFonts w:eastAsia="Calibri"/>
          <w:bCs/>
          <w:color w:val="000000"/>
          <w:sz w:val="28"/>
          <w:szCs w:val="28"/>
          <w:lang w:val="uk-UA"/>
        </w:rPr>
        <w:t>П</w:t>
      </w:r>
      <w:r>
        <w:rPr>
          <w:bCs/>
          <w:color w:val="000000"/>
          <w:sz w:val="28"/>
          <w:szCs w:val="28"/>
          <w:lang w:val="uk-UA"/>
        </w:rPr>
        <w:t xml:space="preserve">ідвищення професійного рівня </w:t>
      </w:r>
      <w:r>
        <w:rPr>
          <w:bCs/>
          <w:color w:val="000000"/>
          <w:sz w:val="28"/>
          <w:szCs w:val="28"/>
          <w:lang w:val="uk-UA"/>
        </w:rPr>
        <w:t>педагогічних працівників та/або тренерів-викладачів закладу освіти</w:t>
      </w:r>
    </w:p>
    <w:p w:rsidR="00883C35" w:rsidRDefault="00532110">
      <w:pPr>
        <w:pStyle w:val="rvps2"/>
        <w:widowControl w:val="0"/>
        <w:shd w:val="clear" w:color="auto" w:fill="FFFFFF"/>
        <w:tabs>
          <w:tab w:val="left" w:pos="993"/>
        </w:tabs>
        <w:spacing w:beforeAutospacing="0" w:after="0" w:afterAutospacing="0"/>
        <w:ind w:firstLine="709"/>
        <w:jc w:val="both"/>
        <w:rPr>
          <w:sz w:val="28"/>
          <w:szCs w:val="28"/>
          <w:lang w:val="uk-UA"/>
        </w:rPr>
      </w:pPr>
      <w:r>
        <w:rPr>
          <w:sz w:val="28"/>
          <w:szCs w:val="28"/>
          <w:lang w:val="uk-UA"/>
        </w:rPr>
        <w:t>4. Управлінські процеси закладу освіти:</w:t>
      </w:r>
    </w:p>
    <w:p w:rsidR="00883C35" w:rsidRDefault="00532110">
      <w:pPr>
        <w:pStyle w:val="rvps2"/>
        <w:widowControl w:val="0"/>
        <w:shd w:val="clear" w:color="auto" w:fill="FFFFFF"/>
        <w:tabs>
          <w:tab w:val="left" w:pos="993"/>
        </w:tabs>
        <w:spacing w:beforeAutospacing="0" w:after="0" w:afterAutospacing="0"/>
        <w:ind w:firstLine="709"/>
        <w:jc w:val="both"/>
        <w:rPr>
          <w:rStyle w:val="1633"/>
          <w:bCs/>
          <w:color w:val="000000"/>
          <w:sz w:val="28"/>
          <w:szCs w:val="28"/>
          <w:lang w:val="uk-UA"/>
        </w:rPr>
      </w:pPr>
      <w:bookmarkStart w:id="22" w:name="n50"/>
      <w:bookmarkStart w:id="23" w:name="n55"/>
      <w:bookmarkEnd w:id="22"/>
      <w:bookmarkEnd w:id="23"/>
      <w:r>
        <w:rPr>
          <w:rStyle w:val="1633"/>
          <w:bCs/>
          <w:color w:val="000000"/>
          <w:sz w:val="28"/>
          <w:szCs w:val="28"/>
          <w:lang w:val="uk-UA"/>
        </w:rPr>
        <w:t>4.1. Організаційно-правові засади діяльності закладу освіти;</w:t>
      </w:r>
    </w:p>
    <w:p w:rsidR="00883C35" w:rsidRDefault="00532110">
      <w:pPr>
        <w:pStyle w:val="rvps2"/>
        <w:widowControl w:val="0"/>
        <w:shd w:val="clear" w:color="auto" w:fill="FFFFFF"/>
        <w:tabs>
          <w:tab w:val="left" w:pos="993"/>
        </w:tabs>
        <w:spacing w:beforeAutospacing="0" w:after="0" w:afterAutospacing="0"/>
        <w:ind w:firstLine="709"/>
        <w:jc w:val="both"/>
        <w:rPr>
          <w:sz w:val="28"/>
          <w:szCs w:val="28"/>
          <w:lang w:val="uk-UA"/>
        </w:rPr>
      </w:pPr>
      <w:r>
        <w:rPr>
          <w:rStyle w:val="1633"/>
          <w:bCs/>
          <w:color w:val="000000"/>
          <w:sz w:val="28"/>
          <w:szCs w:val="28"/>
          <w:lang w:val="uk-UA"/>
        </w:rPr>
        <w:t xml:space="preserve">4.2. </w:t>
      </w:r>
      <w:r>
        <w:rPr>
          <w:rStyle w:val="1640"/>
          <w:rFonts w:eastAsia="Calibri"/>
          <w:bCs/>
          <w:color w:val="000000"/>
          <w:sz w:val="28"/>
          <w:szCs w:val="28"/>
          <w:lang w:val="uk-UA"/>
        </w:rPr>
        <w:t>Формування та забезпечення академічної доброчесності.</w:t>
      </w:r>
    </w:p>
    <w:p w:rsidR="00883C35" w:rsidRDefault="00532110">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З метою аналізу стану сформов</w:t>
      </w:r>
      <w:r>
        <w:rPr>
          <w:rFonts w:ascii="Times New Roman" w:eastAsia="Times New Roman" w:hAnsi="Times New Roman" w:cs="Times New Roman"/>
          <w:color w:val="000000"/>
          <w:sz w:val="28"/>
          <w:szCs w:val="28"/>
          <w:lang w:val="uk-UA" w:eastAsia="ru-RU"/>
        </w:rPr>
        <w:t xml:space="preserve">аності та функціонування внутрішньої системи здійснюється самооцінювання власної діяльності з урахуванням </w:t>
      </w:r>
      <w:r>
        <w:rPr>
          <w:rFonts w:ascii="Times New Roman" w:eastAsia="Times New Roman" w:hAnsi="Times New Roman" w:cs="Times New Roman"/>
          <w:bCs/>
          <w:color w:val="000000"/>
          <w:sz w:val="28"/>
          <w:szCs w:val="28"/>
          <w:lang w:val="uk-UA" w:eastAsia="ru-RU"/>
        </w:rPr>
        <w:t xml:space="preserve">Орієнтовних критеріїв та індикаторів для самооцінювання освітніх і управлінських процесів закладу позашкільної освіти, </w:t>
      </w:r>
      <w:r>
        <w:rPr>
          <w:rFonts w:ascii="Times New Roman" w:eastAsia="Times New Roman" w:hAnsi="Times New Roman" w:cs="Times New Roman"/>
          <w:color w:val="000000"/>
          <w:sz w:val="28"/>
          <w:szCs w:val="28"/>
          <w:lang w:val="uk-UA" w:eastAsia="ru-RU"/>
        </w:rPr>
        <w:t>що включають:</w:t>
      </w:r>
    </w:p>
    <w:p w:rsidR="00883C35" w:rsidRDefault="00532110">
      <w:pPr>
        <w:widowControl w:val="0"/>
        <w:shd w:val="clear" w:color="auto" w:fill="FFFFFF"/>
        <w:tabs>
          <w:tab w:val="left" w:pos="1134"/>
        </w:tabs>
        <w:spacing w:after="0" w:line="240" w:lineRule="auto"/>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вимога/правило оц</w:t>
      </w:r>
      <w:r>
        <w:rPr>
          <w:rFonts w:ascii="Times New Roman" w:eastAsia="Times New Roman" w:hAnsi="Times New Roman" w:cs="Times New Roman"/>
          <w:color w:val="000000"/>
          <w:sz w:val="28"/>
          <w:szCs w:val="28"/>
          <w:lang w:val="uk-UA" w:eastAsia="ru-RU"/>
        </w:rPr>
        <w:t>інювання; критерії оцінювання; індикатори оцінювання.</w:t>
      </w:r>
    </w:p>
    <w:p w:rsidR="00883C35" w:rsidRDefault="00883C35">
      <w:pPr>
        <w:widowControl w:val="0"/>
        <w:shd w:val="clear" w:color="auto" w:fill="FFFFFF"/>
        <w:tabs>
          <w:tab w:val="left" w:pos="993"/>
        </w:tabs>
        <w:spacing w:after="0" w:line="240" w:lineRule="auto"/>
        <w:jc w:val="both"/>
        <w:rPr>
          <w:rFonts w:ascii="Times New Roman" w:eastAsia="Times New Roman" w:hAnsi="Times New Roman" w:cs="Times New Roman"/>
          <w:sz w:val="28"/>
          <w:szCs w:val="28"/>
          <w:lang w:val="uk-UA" w:eastAsia="ru-RU"/>
        </w:rPr>
      </w:pPr>
      <w:bookmarkStart w:id="24" w:name="_Toc381882485"/>
      <w:bookmarkStart w:id="25" w:name="_Toc383522564"/>
    </w:p>
    <w:p w:rsidR="00883C35" w:rsidRDefault="00532110">
      <w:pPr>
        <w:widowControl w:val="0"/>
        <w:spacing w:after="0" w:line="240" w:lineRule="auto"/>
        <w:ind w:firstLine="709"/>
        <w:jc w:val="center"/>
        <w:outlineLvl w:val="0"/>
        <w:rPr>
          <w:rFonts w:ascii="Times New Roman" w:eastAsia="Calibri" w:hAnsi="Times New Roman" w:cs="Times New Roman"/>
          <w:b/>
          <w:sz w:val="28"/>
          <w:szCs w:val="28"/>
          <w:lang w:val="uk-UA"/>
        </w:rPr>
      </w:pPr>
      <w:r>
        <w:rPr>
          <w:rFonts w:ascii="Times New Roman" w:eastAsia="Times New Roman" w:hAnsi="Times New Roman" w:cs="Times New Roman"/>
          <w:b/>
          <w:bCs/>
          <w:sz w:val="28"/>
          <w:szCs w:val="28"/>
          <w:lang w:val="uk-UA" w:eastAsia="ru-RU"/>
        </w:rPr>
        <w:t>VІІ</w:t>
      </w:r>
      <w:r>
        <w:rPr>
          <w:rFonts w:ascii="Times New Roman" w:eastAsia="Calibri" w:hAnsi="Times New Roman" w:cs="Times New Roman"/>
          <w:b/>
          <w:caps/>
          <w:sz w:val="28"/>
          <w:szCs w:val="28"/>
          <w:lang w:val="uk-UA"/>
        </w:rPr>
        <w:t>.</w:t>
      </w:r>
      <w:r>
        <w:rPr>
          <w:rFonts w:ascii="Times New Roman" w:eastAsia="Calibri" w:hAnsi="Times New Roman" w:cs="Times New Roman"/>
          <w:caps/>
          <w:sz w:val="28"/>
          <w:szCs w:val="28"/>
          <w:lang w:val="uk-UA"/>
        </w:rPr>
        <w:t xml:space="preserve"> </w:t>
      </w:r>
      <w:r>
        <w:rPr>
          <w:rFonts w:ascii="Times New Roman" w:eastAsia="Calibri" w:hAnsi="Times New Roman" w:cs="Times New Roman"/>
          <w:b/>
          <w:sz w:val="28"/>
          <w:szCs w:val="28"/>
          <w:lang w:val="uk-UA"/>
        </w:rPr>
        <w:t>Матеріально-технічне та фінансове забезпечення програми</w:t>
      </w:r>
      <w:bookmarkEnd w:id="24"/>
      <w:bookmarkEnd w:id="25"/>
    </w:p>
    <w:p w:rsidR="00883C35" w:rsidRDefault="00532110">
      <w:pPr>
        <w:widowControl w:val="0"/>
        <w:spacing w:after="0" w:line="24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Матеріально-технічне та фінансове забезпечення реалізації освітньої програми здійснюється на основі сучасної державної політики в галузі позашкільної освіти та основних напрямів діяльності закладу. </w:t>
      </w:r>
    </w:p>
    <w:p w:rsidR="00883C35" w:rsidRDefault="00532110">
      <w:pPr>
        <w:widowControl w:val="0"/>
        <w:spacing w:after="0" w:line="24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Джерелами фінансування є видатки, виділені місцевим бюдже</w:t>
      </w:r>
      <w:r>
        <w:rPr>
          <w:rFonts w:ascii="Times New Roman" w:eastAsia="Calibri" w:hAnsi="Times New Roman" w:cs="Times New Roman"/>
          <w:sz w:val="28"/>
          <w:szCs w:val="28"/>
          <w:lang w:val="uk-UA"/>
        </w:rPr>
        <w:t>том, а також залучені позабюджетні кошти, що не суперечить чинному законодавству України.</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організації освітнього процесу створена належна матеріально-технічна база:</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двоповерхова панельна споруда загальною площею 2555 м</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корисна площа приміщень, прид</w:t>
      </w:r>
      <w:r>
        <w:rPr>
          <w:rFonts w:ascii="Times New Roman" w:hAnsi="Times New Roman" w:cs="Times New Roman"/>
          <w:sz w:val="28"/>
          <w:szCs w:val="28"/>
          <w:lang w:val="uk-UA"/>
        </w:rPr>
        <w:t>атних для занять гуртків – 1240 м</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земельна ділянка загальною площею 1,26 га;</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навчально-дослідна земельна ділянка площею 6193 м</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(157 видів, 266 сортів декоративних рослин відкритого ґрунту, 77 видів дерев та кущів);</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теплиця загальною площею – 91 м</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(145 видів тропічних та субтропічних рослин, 300 видів кактусів, 100 видів інших сукулентів);</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куточок живої природи – 148 м</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(12 видів птахів, 10 видів ссавців, 3 види земноводних, 6 видів плазунів, 3 види комах, 4 види молюсків);</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комплекс акваріумног</w:t>
      </w:r>
      <w:r>
        <w:rPr>
          <w:rFonts w:ascii="Times New Roman" w:hAnsi="Times New Roman" w:cs="Times New Roman"/>
          <w:sz w:val="28"/>
          <w:szCs w:val="28"/>
          <w:lang w:val="uk-UA"/>
        </w:rPr>
        <w:t>о рибництва – 150 м</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(42 види акваріумних риб, 12 видів акваріумних рослин);</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біологічна лабораторія (проектор, 45 світлових мікроскопів);</w:t>
      </w:r>
    </w:p>
    <w:p w:rsidR="00883C35" w:rsidRDefault="00532110">
      <w:pPr>
        <w:widowControl w:val="0"/>
        <w:tabs>
          <w:tab w:val="left" w:pos="993"/>
        </w:tabs>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навчально-тваринницька лабораторія – 762 м</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(19 видів сільсько-господарських та декоративних тварин);</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зали для м</w:t>
      </w:r>
      <w:r>
        <w:rPr>
          <w:rFonts w:ascii="Times New Roman" w:hAnsi="Times New Roman" w:cs="Times New Roman"/>
          <w:sz w:val="28"/>
          <w:szCs w:val="28"/>
          <w:lang w:val="uk-UA"/>
        </w:rPr>
        <w:t>асових заходів – 110 м</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бібліотека на 3106 екземплярів книг;</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музей хліба – 56 м</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(306 експонатів);</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краєзнавчо-етнографічний музей – 56 м</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(204 експонати);</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кабінетів для занять гуртків – 24;</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методичний кабінет – 56 м</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w:t>
      </w:r>
    </w:p>
    <w:p w:rsidR="00883C35" w:rsidRDefault="00532110">
      <w:pPr>
        <w:widowControl w:val="0"/>
        <w:tabs>
          <w:tab w:val="left" w:pos="0"/>
        </w:tabs>
        <w:spacing w:after="0" w:line="240" w:lineRule="auto"/>
        <w:ind w:firstLine="709"/>
        <w:jc w:val="both"/>
        <w:rPr>
          <w:rFonts w:ascii="Times New Roman" w:hAnsi="Times New Roman" w:cs="Times New Roman"/>
          <w:sz w:val="28"/>
          <w:szCs w:val="28"/>
          <w:lang w:val="uk-UA"/>
        </w:rPr>
      </w:pPr>
      <w:bookmarkStart w:id="26" w:name="TOC-VIII.-"/>
      <w:bookmarkEnd w:id="26"/>
      <w:r>
        <w:rPr>
          <w:rFonts w:ascii="Times New Roman" w:hAnsi="Times New Roman" w:cs="Times New Roman"/>
          <w:sz w:val="28"/>
          <w:szCs w:val="28"/>
          <w:lang w:val="uk-UA"/>
        </w:rPr>
        <w:t>У Центрі створено сучасний,</w:t>
      </w:r>
      <w:r>
        <w:rPr>
          <w:rFonts w:ascii="Times New Roman" w:hAnsi="Times New Roman" w:cs="Times New Roman"/>
          <w:sz w:val="28"/>
          <w:szCs w:val="28"/>
          <w:lang w:val="uk-UA"/>
        </w:rPr>
        <w:t xml:space="preserve"> інтерактивний, багатофункціональний освітній простір. Оновлено оснащення і дизайн кабінетів для забезпечення доступності та комфортності сучасних умов навчання, створено сприятливі </w:t>
      </w:r>
      <w:r>
        <w:rPr>
          <w:rFonts w:ascii="Times New Roman" w:hAnsi="Times New Roman" w:cs="Times New Roman"/>
          <w:sz w:val="28"/>
          <w:szCs w:val="28"/>
          <w:lang w:val="uk-UA"/>
        </w:rPr>
        <w:lastRenderedPageBreak/>
        <w:t xml:space="preserve">умови для спілкування та розвитку учасників освітнього процесу, отримання </w:t>
      </w:r>
      <w:r>
        <w:rPr>
          <w:rFonts w:ascii="Times New Roman" w:hAnsi="Times New Roman" w:cs="Times New Roman"/>
          <w:sz w:val="28"/>
          <w:szCs w:val="28"/>
          <w:lang w:val="uk-UA"/>
        </w:rPr>
        <w:t>знань, вмінь та навичок, необхідних для соціалізації, подальшої самороеалізації. Оформлено навчальні кабінети з максимальним використанням стін та підлоги: зоо-фотозона, фотозони для масових заходів, візуальна дошка «Творча майстерня», «Дошка натхнення». С</w:t>
      </w:r>
      <w:r>
        <w:rPr>
          <w:rFonts w:ascii="Times New Roman" w:hAnsi="Times New Roman" w:cs="Times New Roman"/>
          <w:sz w:val="28"/>
          <w:szCs w:val="28"/>
          <w:lang w:val="uk-UA"/>
        </w:rPr>
        <w:t xml:space="preserve">тіни частини кабінетів оформлено за технологією «Стіни, які говорять». Створено зони для активного відпочинку – доріжки, килимки, зони для рухливих та розвиваючих ігор, що сприяє підвищенню ефективності освітнього процесу та якості навчання вихованців. </w:t>
      </w:r>
    </w:p>
    <w:p w:rsidR="00883C35" w:rsidRDefault="00532110">
      <w:pPr>
        <w:pStyle w:val="Default"/>
        <w:widowControl w:val="0"/>
        <w:ind w:firstLine="708"/>
        <w:jc w:val="both"/>
        <w:rPr>
          <w:rFonts w:ascii="Times New Roman" w:hAnsi="Times New Roman" w:cs="Times New Roman"/>
          <w:sz w:val="28"/>
          <w:szCs w:val="28"/>
        </w:rPr>
      </w:pPr>
      <w:r>
        <w:rPr>
          <w:rFonts w:ascii="Times New Roman" w:hAnsi="Times New Roman" w:cs="Times New Roman"/>
          <w:sz w:val="28"/>
          <w:szCs w:val="28"/>
        </w:rPr>
        <w:t>За</w:t>
      </w:r>
      <w:r>
        <w:rPr>
          <w:rFonts w:ascii="Times New Roman" w:hAnsi="Times New Roman" w:cs="Times New Roman"/>
          <w:sz w:val="28"/>
          <w:szCs w:val="28"/>
        </w:rPr>
        <w:t xml:space="preserve">клад забезпечений учнівськими меблями: столами, стільцями, </w:t>
      </w:r>
      <w:r>
        <w:rPr>
          <w:rFonts w:ascii="Times New Roman" w:hAnsi="Times New Roman" w:cs="Times New Roman"/>
          <w:iCs/>
          <w:color w:val="auto"/>
          <w:sz w:val="28"/>
          <w:szCs w:val="28"/>
        </w:rPr>
        <w:t xml:space="preserve">що відповідають  санітарно-гігієнічним нормам, а також </w:t>
      </w:r>
      <w:r>
        <w:rPr>
          <w:rFonts w:ascii="Times New Roman" w:hAnsi="Times New Roman" w:cs="Times New Roman"/>
          <w:sz w:val="28"/>
          <w:szCs w:val="28"/>
        </w:rPr>
        <w:t>меблями для збереження наочних посібників, дидактичних матеріалів для проведення занять. Навчальні кабінети закладу забезпечені необхідним обл</w:t>
      </w:r>
      <w:r>
        <w:rPr>
          <w:rFonts w:ascii="Times New Roman" w:hAnsi="Times New Roman" w:cs="Times New Roman"/>
          <w:sz w:val="28"/>
          <w:szCs w:val="28"/>
        </w:rPr>
        <w:t xml:space="preserve">аднанням, та знаряддям для повноцінної діяльності відповідно до профілю гуртків. </w:t>
      </w:r>
    </w:p>
    <w:p w:rsidR="00883C35" w:rsidRDefault="00532110">
      <w:pPr>
        <w:widowControl w:val="0"/>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Усі навчальні приміщення закладу мають паспорти з переліком наявного обладнання, навчального, наочного й методичного забезпечення.</w:t>
      </w:r>
    </w:p>
    <w:p w:rsidR="00883C35" w:rsidRDefault="00883C35">
      <w:pPr>
        <w:widowControl w:val="0"/>
        <w:spacing w:after="0" w:line="240" w:lineRule="auto"/>
        <w:jc w:val="both"/>
        <w:rPr>
          <w:rFonts w:ascii="Times New Roman" w:eastAsia="Calibri" w:hAnsi="Times New Roman" w:cs="Times New Roman"/>
          <w:sz w:val="28"/>
          <w:szCs w:val="28"/>
          <w:lang w:val="uk-UA"/>
        </w:rPr>
      </w:pPr>
    </w:p>
    <w:p w:rsidR="00883C35" w:rsidRDefault="00532110">
      <w:pPr>
        <w:widowControl w:val="0"/>
        <w:shd w:val="clear" w:color="auto" w:fill="FFFFFF"/>
        <w:spacing w:after="0" w:line="240" w:lineRule="auto"/>
        <w:jc w:val="center"/>
        <w:rPr>
          <w:rStyle w:val="a3"/>
          <w:rFonts w:ascii="Times New Roman" w:hAnsi="Times New Roman" w:cs="Times New Roman"/>
          <w:color w:val="000000"/>
          <w:sz w:val="28"/>
          <w:szCs w:val="28"/>
          <w:shd w:val="clear" w:color="auto" w:fill="FFFFFF"/>
          <w:lang w:val="uk-UA"/>
        </w:rPr>
      </w:pPr>
      <w:r>
        <w:rPr>
          <w:rFonts w:ascii="Times New Roman" w:eastAsia="Times New Roman" w:hAnsi="Times New Roman" w:cs="Times New Roman"/>
          <w:b/>
          <w:bCs/>
          <w:sz w:val="28"/>
          <w:szCs w:val="28"/>
          <w:lang w:val="uk-UA" w:eastAsia="ru-RU"/>
        </w:rPr>
        <w:t xml:space="preserve">VІІІ. </w:t>
      </w:r>
      <w:r>
        <w:rPr>
          <w:rFonts w:ascii="Times New Roman" w:eastAsia="Times New Roman" w:hAnsi="Times New Roman" w:cs="Times New Roman"/>
          <w:b/>
          <w:sz w:val="28"/>
          <w:szCs w:val="28"/>
          <w:lang w:val="uk-UA" w:eastAsia="ru-RU"/>
        </w:rPr>
        <w:t xml:space="preserve">Очікуваний результат реалізації </w:t>
      </w:r>
      <w:r>
        <w:rPr>
          <w:rFonts w:ascii="Times New Roman" w:eastAsia="Times New Roman" w:hAnsi="Times New Roman" w:cs="Times New Roman"/>
          <w:b/>
          <w:bCs/>
          <w:sz w:val="28"/>
          <w:szCs w:val="28"/>
          <w:lang w:val="uk-UA" w:eastAsia="ru-RU"/>
        </w:rPr>
        <w:t>освітньої програми</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Очікуваним результатом реалізації </w:t>
      </w:r>
      <w:r>
        <w:rPr>
          <w:rFonts w:ascii="Times New Roman" w:eastAsia="Times New Roman" w:hAnsi="Times New Roman" w:cs="Times New Roman"/>
          <w:bCs/>
          <w:sz w:val="28"/>
          <w:szCs w:val="28"/>
          <w:lang w:val="uk-UA" w:eastAsia="ru-RU"/>
        </w:rPr>
        <w:t>освітньої програми</w:t>
      </w:r>
      <w:r>
        <w:rPr>
          <w:rFonts w:ascii="Times New Roman" w:eastAsia="Times New Roman" w:hAnsi="Times New Roman" w:cs="Times New Roman"/>
          <w:sz w:val="28"/>
          <w:szCs w:val="28"/>
          <w:lang w:val="uk-UA" w:eastAsia="ru-RU"/>
        </w:rPr>
        <w:t xml:space="preserve"> має стати ефективна та якісна освіта, що базуватиметься на трьох ключових компонентах: </w:t>
      </w:r>
      <w:r>
        <w:rPr>
          <w:rFonts w:ascii="Times New Roman" w:eastAsia="Times New Roman" w:hAnsi="Times New Roman" w:cs="Times New Roman"/>
          <w:i/>
          <w:sz w:val="28"/>
          <w:szCs w:val="28"/>
          <w:lang w:val="uk-UA" w:eastAsia="ru-RU"/>
        </w:rPr>
        <w:t>педагогіка партнерства</w:t>
      </w:r>
      <w:r>
        <w:rPr>
          <w:rFonts w:ascii="Times New Roman" w:eastAsia="Times New Roman" w:hAnsi="Times New Roman" w:cs="Times New Roman"/>
          <w:sz w:val="28"/>
          <w:szCs w:val="28"/>
          <w:lang w:val="uk-UA" w:eastAsia="ru-RU"/>
        </w:rPr>
        <w:t xml:space="preserve"> – вмотивований педагог, який допомагає кожній дитині повірити в свої здібн</w:t>
      </w:r>
      <w:r>
        <w:rPr>
          <w:rFonts w:ascii="Times New Roman" w:eastAsia="Times New Roman" w:hAnsi="Times New Roman" w:cs="Times New Roman"/>
          <w:sz w:val="28"/>
          <w:szCs w:val="28"/>
          <w:lang w:val="uk-UA" w:eastAsia="ru-RU"/>
        </w:rPr>
        <w:t xml:space="preserve">ості та розкрити власний потенціал; </w:t>
      </w:r>
      <w:r>
        <w:rPr>
          <w:rFonts w:ascii="Times New Roman" w:eastAsia="Times New Roman" w:hAnsi="Times New Roman" w:cs="Times New Roman"/>
          <w:i/>
          <w:sz w:val="28"/>
          <w:szCs w:val="28"/>
          <w:lang w:val="uk-UA" w:eastAsia="ru-RU"/>
        </w:rPr>
        <w:t>компетентнісна освіта</w:t>
      </w:r>
      <w:r>
        <w:rPr>
          <w:rFonts w:ascii="Times New Roman" w:eastAsia="Times New Roman" w:hAnsi="Times New Roman" w:cs="Times New Roman"/>
          <w:sz w:val="28"/>
          <w:szCs w:val="28"/>
          <w:lang w:val="uk-UA" w:eastAsia="ru-RU"/>
        </w:rPr>
        <w:t xml:space="preserve">, зміст якої поєднує знання та практичні навички, необхідні для успішної самореалізації в житті; </w:t>
      </w:r>
      <w:r>
        <w:rPr>
          <w:rFonts w:ascii="Times New Roman" w:eastAsia="Times New Roman" w:hAnsi="Times New Roman" w:cs="Times New Roman"/>
          <w:i/>
          <w:sz w:val="28"/>
          <w:szCs w:val="28"/>
          <w:lang w:val="uk-UA" w:eastAsia="ru-RU"/>
        </w:rPr>
        <w:t>дитиноцентризм</w:t>
      </w:r>
      <w:r>
        <w:rPr>
          <w:rFonts w:ascii="Times New Roman" w:eastAsia="Times New Roman" w:hAnsi="Times New Roman" w:cs="Times New Roman"/>
          <w:sz w:val="28"/>
          <w:szCs w:val="28"/>
          <w:lang w:val="uk-UA" w:eastAsia="ru-RU"/>
        </w:rPr>
        <w:t xml:space="preserve"> – орієнтація на учня з урахуванням його потреб та інтересів для поліпшення результатів </w:t>
      </w:r>
      <w:r>
        <w:rPr>
          <w:rFonts w:ascii="Times New Roman" w:eastAsia="Times New Roman" w:hAnsi="Times New Roman" w:cs="Times New Roman"/>
          <w:sz w:val="28"/>
          <w:szCs w:val="28"/>
          <w:lang w:val="uk-UA" w:eastAsia="ru-RU"/>
        </w:rPr>
        <w:t>навчання.</w:t>
      </w:r>
    </w:p>
    <w:p w:rsidR="00883C35" w:rsidRDefault="00532110">
      <w:pPr>
        <w:widowControl w:val="0"/>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Збереження та підвищення ефективності мережі закладу, збільшення доступності позашкільної освіти сприятиме запобіганню соціальних ризиків: розповсюдженню в дитячому середовищі антисоціальних та девіантних проявів (безпритульність, злочинність, шк</w:t>
      </w:r>
      <w:r>
        <w:rPr>
          <w:rFonts w:ascii="Times New Roman" w:eastAsia="Times New Roman" w:hAnsi="Times New Roman" w:cs="Times New Roman"/>
          <w:sz w:val="28"/>
          <w:szCs w:val="28"/>
          <w:lang w:val="uk-UA" w:eastAsia="ru-RU"/>
        </w:rPr>
        <w:t>ідливі звички, ігрова комп’ютерна залежність тощо), погіршенню стану здоров’я дітей тощо.</w:t>
      </w:r>
    </w:p>
    <w:p w:rsidR="00883C35" w:rsidRDefault="00883C35">
      <w:pPr>
        <w:widowControl w:val="0"/>
        <w:spacing w:after="0" w:line="240" w:lineRule="auto"/>
        <w:ind w:firstLine="709"/>
        <w:jc w:val="center"/>
        <w:outlineLvl w:val="0"/>
        <w:rPr>
          <w:rFonts w:ascii="Times New Roman" w:eastAsia="Calibri" w:hAnsi="Times New Roman" w:cs="Times New Roman"/>
          <w:b/>
          <w:caps/>
          <w:sz w:val="28"/>
          <w:szCs w:val="28"/>
          <w:lang w:val="uk-UA"/>
        </w:rPr>
      </w:pPr>
    </w:p>
    <w:p w:rsidR="00883C35" w:rsidRDefault="00883C35">
      <w:pPr>
        <w:widowControl w:val="0"/>
        <w:spacing w:after="0" w:line="240" w:lineRule="auto"/>
        <w:ind w:firstLine="709"/>
        <w:jc w:val="both"/>
        <w:rPr>
          <w:rFonts w:ascii="Times New Roman" w:eastAsia="Calibri" w:hAnsi="Times New Roman" w:cs="Times New Roman"/>
          <w:sz w:val="28"/>
          <w:szCs w:val="28"/>
          <w:lang w:val="uk-UA"/>
        </w:rPr>
      </w:pPr>
    </w:p>
    <w:sectPr w:rsidR="00883C35">
      <w:headerReference w:type="default" r:id="rId17"/>
      <w:pgSz w:w="11906" w:h="16838"/>
      <w:pgMar w:top="1134" w:right="567" w:bottom="993" w:left="1701" w:header="709" w:footer="0" w:gutter="0"/>
      <w:pgNumType w:start="2"/>
      <w:cols w:space="720"/>
      <w:formProt w:val="0"/>
      <w:docGrid w:linePitch="360" w:charSpace="819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2110" w:rsidRDefault="00532110">
      <w:pPr>
        <w:spacing w:after="0" w:line="240" w:lineRule="auto"/>
      </w:pPr>
      <w:r>
        <w:separator/>
      </w:r>
    </w:p>
  </w:endnote>
  <w:endnote w:type="continuationSeparator" w:id="0">
    <w:p w:rsidR="00532110" w:rsidRDefault="005321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Liberation Sans">
    <w:altName w:val="Arial"/>
    <w:charset w:val="CC"/>
    <w:family w:val="roman"/>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Times-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2110" w:rsidRDefault="00532110">
      <w:pPr>
        <w:spacing w:after="0" w:line="240" w:lineRule="auto"/>
      </w:pPr>
      <w:r>
        <w:separator/>
      </w:r>
    </w:p>
  </w:footnote>
  <w:footnote w:type="continuationSeparator" w:id="0">
    <w:p w:rsidR="00532110" w:rsidRDefault="005321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2461471"/>
      <w:docPartObj>
        <w:docPartGallery w:val="Page Numbers (Top of Page)"/>
        <w:docPartUnique/>
      </w:docPartObj>
    </w:sdtPr>
    <w:sdtEndPr/>
    <w:sdtContent>
      <w:p w:rsidR="00883C35" w:rsidRDefault="00532110">
        <w:pPr>
          <w:pStyle w:val="a7"/>
          <w:jc w:val="center"/>
        </w:pPr>
        <w:r>
          <w:rPr>
            <w:rFonts w:ascii="Times New Roman" w:hAnsi="Times New Roman" w:cs="Times New Roman"/>
            <w:sz w:val="24"/>
          </w:rPr>
          <w:fldChar w:fldCharType="begin"/>
        </w:r>
        <w:r>
          <w:rPr>
            <w:rFonts w:ascii="Times New Roman" w:hAnsi="Times New Roman" w:cs="Times New Roman"/>
            <w:sz w:val="24"/>
          </w:rPr>
          <w:instrText xml:space="preserve"> PAGE </w:instrText>
        </w:r>
        <w:r>
          <w:rPr>
            <w:rFonts w:ascii="Times New Roman" w:hAnsi="Times New Roman" w:cs="Times New Roman"/>
            <w:sz w:val="24"/>
          </w:rPr>
          <w:fldChar w:fldCharType="separate"/>
        </w:r>
        <w:r w:rsidR="00F6761E">
          <w:rPr>
            <w:rFonts w:ascii="Times New Roman" w:hAnsi="Times New Roman" w:cs="Times New Roman"/>
            <w:noProof/>
            <w:sz w:val="24"/>
          </w:rPr>
          <w:t>2</w:t>
        </w:r>
        <w:r>
          <w:rPr>
            <w:rFonts w:ascii="Times New Roman" w:hAnsi="Times New Roman" w:cs="Times New Roman"/>
            <w:sz w:val="24"/>
          </w:rPr>
          <w:fldChar w:fldCharType="end"/>
        </w:r>
      </w:p>
    </w:sdtContent>
  </w:sdt>
  <w:p w:rsidR="00883C35" w:rsidRDefault="00883C35">
    <w:pPr>
      <w:pStyle w:val="a7"/>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0306D"/>
    <w:multiLevelType w:val="multilevel"/>
    <w:tmpl w:val="FEF4721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333F4845"/>
    <w:multiLevelType w:val="multilevel"/>
    <w:tmpl w:val="9F3C5BE8"/>
    <w:lvl w:ilvl="0">
      <w:start w:val="1"/>
      <w:numFmt w:val="decimal"/>
      <w:lvlText w:val="%1."/>
      <w:lvlJc w:val="left"/>
      <w:pPr>
        <w:tabs>
          <w:tab w:val="num" w:pos="0"/>
        </w:tabs>
        <w:ind w:left="360" w:hanging="360"/>
      </w:pPr>
      <w:rPr>
        <w:rFonts w:ascii="Times New Roman" w:eastAsia="Times New Roman" w:hAnsi="Times New Roman" w:cs="Times New Roman"/>
      </w:rPr>
    </w:lvl>
    <w:lvl w:ilvl="1">
      <w:start w:val="1"/>
      <w:numFmt w:val="decimal"/>
      <w:lvlText w:val="%1.%2."/>
      <w:lvlJc w:val="left"/>
      <w:pPr>
        <w:tabs>
          <w:tab w:val="num" w:pos="0"/>
        </w:tabs>
        <w:ind w:left="1429" w:hanging="720"/>
      </w:pPr>
      <w:rPr>
        <w:color w:val="000000"/>
      </w:rPr>
    </w:lvl>
    <w:lvl w:ilvl="2">
      <w:start w:val="1"/>
      <w:numFmt w:val="decimal"/>
      <w:lvlText w:val="%1.%2.%3."/>
      <w:lvlJc w:val="left"/>
      <w:pPr>
        <w:tabs>
          <w:tab w:val="num" w:pos="0"/>
        </w:tabs>
        <w:ind w:left="2138" w:hanging="720"/>
      </w:pPr>
      <w:rPr>
        <w:color w:val="000000"/>
      </w:rPr>
    </w:lvl>
    <w:lvl w:ilvl="3">
      <w:start w:val="1"/>
      <w:numFmt w:val="decimal"/>
      <w:lvlText w:val="%1.%2.%3.%4."/>
      <w:lvlJc w:val="left"/>
      <w:pPr>
        <w:tabs>
          <w:tab w:val="num" w:pos="0"/>
        </w:tabs>
        <w:ind w:left="3207" w:hanging="1080"/>
      </w:pPr>
      <w:rPr>
        <w:color w:val="000000"/>
      </w:rPr>
    </w:lvl>
    <w:lvl w:ilvl="4">
      <w:start w:val="1"/>
      <w:numFmt w:val="decimal"/>
      <w:lvlText w:val="%1.%2.%3.%4.%5."/>
      <w:lvlJc w:val="left"/>
      <w:pPr>
        <w:tabs>
          <w:tab w:val="num" w:pos="0"/>
        </w:tabs>
        <w:ind w:left="3916" w:hanging="1080"/>
      </w:pPr>
      <w:rPr>
        <w:color w:val="000000"/>
      </w:rPr>
    </w:lvl>
    <w:lvl w:ilvl="5">
      <w:start w:val="1"/>
      <w:numFmt w:val="decimal"/>
      <w:lvlText w:val="%1.%2.%3.%4.%5.%6."/>
      <w:lvlJc w:val="left"/>
      <w:pPr>
        <w:tabs>
          <w:tab w:val="num" w:pos="0"/>
        </w:tabs>
        <w:ind w:left="4985" w:hanging="1440"/>
      </w:pPr>
      <w:rPr>
        <w:color w:val="000000"/>
      </w:rPr>
    </w:lvl>
    <w:lvl w:ilvl="6">
      <w:start w:val="1"/>
      <w:numFmt w:val="decimal"/>
      <w:lvlText w:val="%1.%2.%3.%4.%5.%6.%7."/>
      <w:lvlJc w:val="left"/>
      <w:pPr>
        <w:tabs>
          <w:tab w:val="num" w:pos="0"/>
        </w:tabs>
        <w:ind w:left="6054" w:hanging="1800"/>
      </w:pPr>
      <w:rPr>
        <w:color w:val="000000"/>
      </w:rPr>
    </w:lvl>
    <w:lvl w:ilvl="7">
      <w:start w:val="1"/>
      <w:numFmt w:val="decimal"/>
      <w:lvlText w:val="%1.%2.%3.%4.%5.%6.%7.%8."/>
      <w:lvlJc w:val="left"/>
      <w:pPr>
        <w:tabs>
          <w:tab w:val="num" w:pos="0"/>
        </w:tabs>
        <w:ind w:left="6763" w:hanging="1800"/>
      </w:pPr>
      <w:rPr>
        <w:color w:val="000000"/>
      </w:rPr>
    </w:lvl>
    <w:lvl w:ilvl="8">
      <w:start w:val="1"/>
      <w:numFmt w:val="decimal"/>
      <w:lvlText w:val="%1.%2.%3.%4.%5.%6.%7.%8.%9."/>
      <w:lvlJc w:val="left"/>
      <w:pPr>
        <w:tabs>
          <w:tab w:val="num" w:pos="0"/>
        </w:tabs>
        <w:ind w:left="7832" w:hanging="2160"/>
      </w:pPr>
      <w:rPr>
        <w:color w:val="000000"/>
      </w:rPr>
    </w:lvl>
  </w:abstractNum>
  <w:abstractNum w:abstractNumId="2" w15:restartNumberingAfterBreak="0">
    <w:nsid w:val="38CF1500"/>
    <w:multiLevelType w:val="multilevel"/>
    <w:tmpl w:val="CBB43DA2"/>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3" w15:restartNumberingAfterBreak="0">
    <w:nsid w:val="4E251A9D"/>
    <w:multiLevelType w:val="multilevel"/>
    <w:tmpl w:val="7D047FD8"/>
    <w:lvl w:ilvl="0">
      <w:start w:val="1"/>
      <w:numFmt w:val="decimal"/>
      <w:lvlText w:val="%1."/>
      <w:lvlJc w:val="left"/>
      <w:pPr>
        <w:tabs>
          <w:tab w:val="num" w:pos="0"/>
        </w:tabs>
        <w:ind w:left="360" w:hanging="360"/>
      </w:pPr>
      <w:rPr>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5883515F"/>
    <w:multiLevelType w:val="multilevel"/>
    <w:tmpl w:val="FC304FE4"/>
    <w:lvl w:ilvl="0">
      <w:start w:val="1"/>
      <w:numFmt w:val="decimal"/>
      <w:lvlText w:val="%1."/>
      <w:lvlJc w:val="left"/>
      <w:pPr>
        <w:tabs>
          <w:tab w:val="num" w:pos="0"/>
        </w:tabs>
        <w:ind w:left="360" w:hanging="360"/>
      </w:pPr>
      <w:rPr>
        <w:i w:val="0"/>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5" w15:restartNumberingAfterBreak="0">
    <w:nsid w:val="6E144765"/>
    <w:multiLevelType w:val="multilevel"/>
    <w:tmpl w:val="45985D82"/>
    <w:lvl w:ilvl="0">
      <w:start w:val="1"/>
      <w:numFmt w:val="decimal"/>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num w:numId="1">
    <w:abstractNumId w:val="4"/>
  </w:num>
  <w:num w:numId="2">
    <w:abstractNumId w:val="1"/>
  </w:num>
  <w:num w:numId="3">
    <w:abstractNumId w:val="2"/>
  </w:num>
  <w:num w:numId="4">
    <w:abstractNumId w:val="5"/>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883C35"/>
    <w:rsid w:val="00532110"/>
    <w:rsid w:val="00883C35"/>
    <w:rsid w:val="00F6761E"/>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6C57D29-ABD8-4C61-8FAB-8BCDEAB4A1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30D1"/>
    <w:pPr>
      <w:spacing w:after="200" w:line="276" w:lineRule="auto"/>
    </w:pPr>
  </w:style>
  <w:style w:type="paragraph" w:styleId="2">
    <w:name w:val="heading 2"/>
    <w:basedOn w:val="a"/>
    <w:link w:val="20"/>
    <w:uiPriority w:val="9"/>
    <w:qFormat/>
    <w:rsid w:val="00EF428F"/>
    <w:pPr>
      <w:spacing w:beforeAutospacing="1" w:afterAutospacing="1" w:line="240" w:lineRule="auto"/>
      <w:outlineLvl w:val="1"/>
    </w:pPr>
    <w:rPr>
      <w:rFonts w:ascii="Times New Roman" w:eastAsia="Times New Roman" w:hAnsi="Times New Roman" w:cs="Times New Roman"/>
      <w:b/>
      <w:bCs/>
      <w:sz w:val="36"/>
      <w:szCs w:val="36"/>
      <w:lang w:eastAsia="ru-RU"/>
    </w:rPr>
  </w:style>
  <w:style w:type="paragraph" w:styleId="4">
    <w:name w:val="heading 4"/>
    <w:basedOn w:val="a"/>
    <w:next w:val="a"/>
    <w:link w:val="40"/>
    <w:uiPriority w:val="9"/>
    <w:unhideWhenUsed/>
    <w:qFormat/>
    <w:rsid w:val="003F30C9"/>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qFormat/>
    <w:rsid w:val="00EF428F"/>
    <w:rPr>
      <w:rFonts w:ascii="Times New Roman" w:eastAsia="Times New Roman" w:hAnsi="Times New Roman" w:cs="Times New Roman"/>
      <w:b/>
      <w:bCs/>
      <w:sz w:val="36"/>
      <w:szCs w:val="36"/>
      <w:lang w:eastAsia="ru-RU"/>
    </w:rPr>
  </w:style>
  <w:style w:type="character" w:styleId="a3">
    <w:name w:val="Strong"/>
    <w:basedOn w:val="a0"/>
    <w:uiPriority w:val="22"/>
    <w:qFormat/>
    <w:rsid w:val="00EF428F"/>
    <w:rPr>
      <w:b/>
      <w:bCs/>
    </w:rPr>
  </w:style>
  <w:style w:type="character" w:styleId="a4">
    <w:name w:val="Hyperlink"/>
    <w:basedOn w:val="a0"/>
    <w:uiPriority w:val="99"/>
    <w:semiHidden/>
    <w:unhideWhenUsed/>
    <w:rsid w:val="00EF428F"/>
    <w:rPr>
      <w:color w:val="0000FF"/>
      <w:u w:val="single"/>
    </w:rPr>
  </w:style>
  <w:style w:type="character" w:styleId="a5">
    <w:name w:val="Emphasis"/>
    <w:basedOn w:val="a0"/>
    <w:uiPriority w:val="20"/>
    <w:qFormat/>
    <w:rsid w:val="00EF428F"/>
    <w:rPr>
      <w:i/>
      <w:iCs/>
    </w:rPr>
  </w:style>
  <w:style w:type="character" w:customStyle="1" w:styleId="40">
    <w:name w:val="Заголовок 4 Знак"/>
    <w:basedOn w:val="a0"/>
    <w:link w:val="4"/>
    <w:uiPriority w:val="9"/>
    <w:qFormat/>
    <w:rsid w:val="003F30C9"/>
    <w:rPr>
      <w:rFonts w:asciiTheme="majorHAnsi" w:eastAsiaTheme="majorEastAsia" w:hAnsiTheme="majorHAnsi" w:cstheme="majorBidi"/>
      <w:i/>
      <w:iCs/>
      <w:color w:val="365F91" w:themeColor="accent1" w:themeShade="BF"/>
    </w:rPr>
  </w:style>
  <w:style w:type="character" w:customStyle="1" w:styleId="a6">
    <w:name w:val="Верхний колонтитул Знак"/>
    <w:basedOn w:val="a0"/>
    <w:link w:val="a7"/>
    <w:uiPriority w:val="99"/>
    <w:qFormat/>
    <w:rsid w:val="00055963"/>
  </w:style>
  <w:style w:type="character" w:customStyle="1" w:styleId="a8">
    <w:name w:val="Нижний колонтитул Знак"/>
    <w:basedOn w:val="a0"/>
    <w:link w:val="a9"/>
    <w:uiPriority w:val="99"/>
    <w:qFormat/>
    <w:rsid w:val="00055963"/>
  </w:style>
  <w:style w:type="character" w:customStyle="1" w:styleId="aa">
    <w:name w:val="Текст выноски Знак"/>
    <w:basedOn w:val="a0"/>
    <w:link w:val="ab"/>
    <w:uiPriority w:val="99"/>
    <w:semiHidden/>
    <w:qFormat/>
    <w:rsid w:val="007F0745"/>
    <w:rPr>
      <w:rFonts w:ascii="Segoe UI" w:hAnsi="Segoe UI" w:cs="Segoe UI"/>
      <w:sz w:val="18"/>
      <w:szCs w:val="18"/>
    </w:rPr>
  </w:style>
  <w:style w:type="character" w:customStyle="1" w:styleId="mw-headline">
    <w:name w:val="mw-headline"/>
    <w:basedOn w:val="a0"/>
    <w:qFormat/>
    <w:rsid w:val="00DD493F"/>
  </w:style>
  <w:style w:type="character" w:customStyle="1" w:styleId="mw-editsection">
    <w:name w:val="mw-editsection"/>
    <w:basedOn w:val="a0"/>
    <w:qFormat/>
    <w:rsid w:val="00DD493F"/>
  </w:style>
  <w:style w:type="character" w:customStyle="1" w:styleId="mw-editsection-bracket">
    <w:name w:val="mw-editsection-bracket"/>
    <w:basedOn w:val="a0"/>
    <w:qFormat/>
    <w:rsid w:val="00DD493F"/>
  </w:style>
  <w:style w:type="character" w:customStyle="1" w:styleId="mw-editsection-divider">
    <w:name w:val="mw-editsection-divider"/>
    <w:basedOn w:val="a0"/>
    <w:qFormat/>
    <w:rsid w:val="00DD493F"/>
  </w:style>
  <w:style w:type="character" w:customStyle="1" w:styleId="1552">
    <w:name w:val="1552"/>
    <w:basedOn w:val="a0"/>
    <w:qFormat/>
    <w:rsid w:val="006D2460"/>
  </w:style>
  <w:style w:type="character" w:customStyle="1" w:styleId="1640">
    <w:name w:val="1640"/>
    <w:basedOn w:val="a0"/>
    <w:qFormat/>
    <w:rsid w:val="006D2460"/>
  </w:style>
  <w:style w:type="character" w:customStyle="1" w:styleId="2354">
    <w:name w:val="2354"/>
    <w:basedOn w:val="a0"/>
    <w:qFormat/>
    <w:rsid w:val="006D2460"/>
  </w:style>
  <w:style w:type="character" w:customStyle="1" w:styleId="2612">
    <w:name w:val="2612"/>
    <w:basedOn w:val="a0"/>
    <w:qFormat/>
    <w:rsid w:val="006D2460"/>
  </w:style>
  <w:style w:type="character" w:customStyle="1" w:styleId="1633">
    <w:name w:val="1633"/>
    <w:basedOn w:val="a0"/>
    <w:qFormat/>
    <w:rsid w:val="006D2460"/>
  </w:style>
  <w:style w:type="character" w:customStyle="1" w:styleId="rvts9">
    <w:name w:val="rvts9"/>
    <w:basedOn w:val="a0"/>
    <w:qFormat/>
    <w:rsid w:val="00794A7F"/>
  </w:style>
  <w:style w:type="character" w:customStyle="1" w:styleId="rvts23">
    <w:name w:val="rvts23"/>
    <w:basedOn w:val="a0"/>
    <w:qFormat/>
    <w:rsid w:val="00794A7F"/>
  </w:style>
  <w:style w:type="character" w:customStyle="1" w:styleId="rvts0">
    <w:name w:val="rvts0"/>
    <w:basedOn w:val="a0"/>
    <w:qFormat/>
    <w:rsid w:val="00794A7F"/>
  </w:style>
  <w:style w:type="character" w:customStyle="1" w:styleId="rvts44">
    <w:name w:val="rvts44"/>
    <w:basedOn w:val="a0"/>
    <w:qFormat/>
    <w:rsid w:val="009429C3"/>
  </w:style>
  <w:style w:type="character" w:customStyle="1" w:styleId="fontstyle21">
    <w:name w:val="fontstyle21"/>
    <w:basedOn w:val="a0"/>
    <w:qFormat/>
    <w:rsid w:val="00B66D80"/>
    <w:rPr>
      <w:rFonts w:ascii="Times New Roman" w:hAnsi="Times New Roman" w:cs="Times New Roman"/>
      <w:b w:val="0"/>
      <w:bCs w:val="0"/>
      <w:i w:val="0"/>
      <w:iCs w:val="0"/>
      <w:color w:val="000000"/>
      <w:sz w:val="28"/>
      <w:szCs w:val="28"/>
    </w:rPr>
  </w:style>
  <w:style w:type="paragraph" w:styleId="ac">
    <w:name w:val="Title"/>
    <w:basedOn w:val="a"/>
    <w:next w:val="ad"/>
    <w:qFormat/>
    <w:pPr>
      <w:keepNext/>
      <w:spacing w:before="240" w:after="120"/>
    </w:pPr>
    <w:rPr>
      <w:rFonts w:ascii="Liberation Sans" w:eastAsia="Microsoft YaHei" w:hAnsi="Liberation Sans" w:cs="Arial"/>
      <w:sz w:val="28"/>
      <w:szCs w:val="28"/>
    </w:rPr>
  </w:style>
  <w:style w:type="paragraph" w:styleId="ad">
    <w:name w:val="Body Text"/>
    <w:basedOn w:val="a"/>
    <w:pPr>
      <w:spacing w:after="140"/>
    </w:pPr>
  </w:style>
  <w:style w:type="paragraph" w:styleId="ae">
    <w:name w:val="List"/>
    <w:basedOn w:val="ad"/>
    <w:rPr>
      <w:rFonts w:cs="Arial"/>
    </w:rPr>
  </w:style>
  <w:style w:type="paragraph" w:styleId="af">
    <w:name w:val="caption"/>
    <w:basedOn w:val="a"/>
    <w:qFormat/>
    <w:pPr>
      <w:suppressLineNumbers/>
      <w:spacing w:before="120" w:after="120"/>
    </w:pPr>
    <w:rPr>
      <w:rFonts w:cs="Arial"/>
      <w:i/>
      <w:iCs/>
      <w:sz w:val="24"/>
      <w:szCs w:val="24"/>
    </w:rPr>
  </w:style>
  <w:style w:type="paragraph" w:customStyle="1" w:styleId="af0">
    <w:name w:val="Покажчик"/>
    <w:basedOn w:val="a"/>
    <w:qFormat/>
    <w:pPr>
      <w:suppressLineNumbers/>
    </w:pPr>
    <w:rPr>
      <w:rFonts w:cs="Arial"/>
    </w:rPr>
  </w:style>
  <w:style w:type="paragraph" w:styleId="af1">
    <w:name w:val="Normal (Web)"/>
    <w:basedOn w:val="a"/>
    <w:uiPriority w:val="99"/>
    <w:unhideWhenUsed/>
    <w:qFormat/>
    <w:rsid w:val="00EF428F"/>
    <w:pPr>
      <w:spacing w:beforeAutospacing="1" w:afterAutospacing="1" w:line="240" w:lineRule="auto"/>
    </w:pPr>
    <w:rPr>
      <w:rFonts w:ascii="Times New Roman" w:eastAsia="Times New Roman" w:hAnsi="Times New Roman" w:cs="Times New Roman"/>
      <w:sz w:val="24"/>
      <w:szCs w:val="24"/>
      <w:lang w:eastAsia="ru-RU"/>
    </w:rPr>
  </w:style>
  <w:style w:type="paragraph" w:styleId="af2">
    <w:name w:val="List Paragraph"/>
    <w:basedOn w:val="a"/>
    <w:uiPriority w:val="34"/>
    <w:qFormat/>
    <w:rsid w:val="001A5D99"/>
    <w:pPr>
      <w:ind w:left="720"/>
      <w:contextualSpacing/>
    </w:pPr>
  </w:style>
  <w:style w:type="paragraph" w:customStyle="1" w:styleId="Default">
    <w:name w:val="Default"/>
    <w:qFormat/>
    <w:rsid w:val="006A5927"/>
    <w:rPr>
      <w:rFonts w:ascii="Georgia" w:eastAsia="Times New Roman" w:hAnsi="Georgia" w:cs="Georgia"/>
      <w:color w:val="000000"/>
      <w:sz w:val="24"/>
      <w:szCs w:val="24"/>
      <w:lang w:val="uk-UA" w:eastAsia="uk-UA"/>
    </w:rPr>
  </w:style>
  <w:style w:type="paragraph" w:customStyle="1" w:styleId="af3">
    <w:name w:val="Верхній і нижній колонтитули"/>
    <w:basedOn w:val="a"/>
    <w:qFormat/>
  </w:style>
  <w:style w:type="paragraph" w:styleId="a7">
    <w:name w:val="header"/>
    <w:basedOn w:val="a"/>
    <w:link w:val="a6"/>
    <w:uiPriority w:val="99"/>
    <w:unhideWhenUsed/>
    <w:rsid w:val="00055963"/>
    <w:pPr>
      <w:tabs>
        <w:tab w:val="center" w:pos="4844"/>
        <w:tab w:val="right" w:pos="9689"/>
      </w:tabs>
      <w:spacing w:after="0" w:line="240" w:lineRule="auto"/>
    </w:pPr>
  </w:style>
  <w:style w:type="paragraph" w:styleId="a9">
    <w:name w:val="footer"/>
    <w:basedOn w:val="a"/>
    <w:link w:val="a8"/>
    <w:uiPriority w:val="99"/>
    <w:unhideWhenUsed/>
    <w:rsid w:val="00055963"/>
    <w:pPr>
      <w:tabs>
        <w:tab w:val="center" w:pos="4844"/>
        <w:tab w:val="right" w:pos="9689"/>
      </w:tabs>
      <w:spacing w:after="0" w:line="240" w:lineRule="auto"/>
    </w:pPr>
  </w:style>
  <w:style w:type="paragraph" w:styleId="ab">
    <w:name w:val="Balloon Text"/>
    <w:basedOn w:val="a"/>
    <w:link w:val="aa"/>
    <w:uiPriority w:val="99"/>
    <w:semiHidden/>
    <w:unhideWhenUsed/>
    <w:qFormat/>
    <w:rsid w:val="007F0745"/>
    <w:pPr>
      <w:spacing w:after="0" w:line="240" w:lineRule="auto"/>
    </w:pPr>
    <w:rPr>
      <w:rFonts w:ascii="Segoe UI" w:hAnsi="Segoe UI" w:cs="Segoe UI"/>
      <w:sz w:val="18"/>
      <w:szCs w:val="18"/>
    </w:rPr>
  </w:style>
  <w:style w:type="paragraph" w:customStyle="1" w:styleId="1">
    <w:name w:val="Обычный1"/>
    <w:qFormat/>
    <w:rsid w:val="00FA5B43"/>
    <w:pPr>
      <w:spacing w:line="276" w:lineRule="auto"/>
    </w:pPr>
    <w:rPr>
      <w:rFonts w:ascii="Arial" w:eastAsia="Arial" w:hAnsi="Arial" w:cs="Arial"/>
      <w:lang w:val="uk-UA" w:eastAsia="uk-UA"/>
    </w:rPr>
  </w:style>
  <w:style w:type="paragraph" w:customStyle="1" w:styleId="rvps2">
    <w:name w:val="rvps2"/>
    <w:basedOn w:val="a"/>
    <w:qFormat/>
    <w:rsid w:val="006D2460"/>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af4">
    <w:name w:val="Вміст таблиці"/>
    <w:basedOn w:val="a"/>
    <w:qFormat/>
    <w:pPr>
      <w:widowControl w:val="0"/>
      <w:suppressLineNumbers/>
    </w:pPr>
  </w:style>
  <w:style w:type="paragraph" w:customStyle="1" w:styleId="af5">
    <w:name w:val="Заголовок таблиці"/>
    <w:basedOn w:val="af4"/>
    <w:qFormat/>
    <w:pPr>
      <w:jc w:val="center"/>
    </w:pPr>
    <w:rPr>
      <w:b/>
      <w:bCs/>
    </w:rPr>
  </w:style>
  <w:style w:type="table" w:styleId="af6">
    <w:name w:val="Table Grid"/>
    <w:basedOn w:val="a1"/>
    <w:uiPriority w:val="39"/>
    <w:rsid w:val="009B484B"/>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osvita.ua/legislation/law/2241/"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osvita.ua/legislation/law/2231/" TargetMode="Externa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osvita.ua/legislation/law/223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zakon.rada.gov.ua/laws/show/544-2022-&#1087;" TargetMode="External"/><Relationship Id="rId5" Type="http://schemas.openxmlformats.org/officeDocument/2006/relationships/webSettings" Target="webSettings.xml"/><Relationship Id="rId15" Type="http://schemas.openxmlformats.org/officeDocument/2006/relationships/hyperlink" Target="https://osvita.ua/legislation/pozashk_osv/2758/" TargetMode="External"/><Relationship Id="rId10" Type="http://schemas.openxmlformats.org/officeDocument/2006/relationships/hyperlink" Target="https://osvita.ua/legislation/law/2231/"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zakon.rada.gov.ua/laws/main/2136-20?msclkid=889d9c93b04711ecbe29d874423f7990" TargetMode="External"/><Relationship Id="rId14" Type="http://schemas.openxmlformats.org/officeDocument/2006/relationships/hyperlink" Target="https://osvita.ua/legislation/pozashk_osv/275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32E666-3E63-4FB8-8648-72BE8CA8A6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3980</TotalTime>
  <Pages>23</Pages>
  <Words>7735</Words>
  <Characters>44090</Characters>
  <Application>Microsoft Office Word</Application>
  <DocSecurity>0</DocSecurity>
  <Lines>367</Lines>
  <Paragraphs>103</Paragraphs>
  <ScaleCrop>false</ScaleCrop>
  <Company>SPecialiST RePack</Company>
  <LinksUpToDate>false</LinksUpToDate>
  <CharactersWithSpaces>51722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dc:description/>
  <cp:lastModifiedBy>Admin</cp:lastModifiedBy>
  <cp:revision>72</cp:revision>
  <cp:lastPrinted>2021-01-22T09:34:00Z</cp:lastPrinted>
  <dcterms:created xsi:type="dcterms:W3CDTF">2020-09-10T08:09:00Z</dcterms:created>
  <dcterms:modified xsi:type="dcterms:W3CDTF">2023-11-02T12:27:00Z</dcterms:modified>
  <dc:language>uk-UA</dc:language>
</cp:coreProperties>
</file>